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584C2108"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w:t>
      </w:r>
      <w:r w:rsidRPr="00F36B64">
        <w:rPr>
          <w:rFonts w:ascii="Arial" w:eastAsia="MS Mincho" w:hAnsi="Arial" w:cs="Arial"/>
          <w:b/>
          <w:sz w:val="24"/>
          <w:szCs w:val="24"/>
        </w:rPr>
        <w:t>13-</w:t>
      </w:r>
      <w:r w:rsidR="001A1F31" w:rsidRPr="00F36B64">
        <w:rPr>
          <w:rFonts w:ascii="Arial" w:eastAsiaTheme="minorEastAsia" w:hAnsi="Arial" w:cs="Arial"/>
          <w:b/>
          <w:sz w:val="24"/>
          <w:szCs w:val="24"/>
        </w:rPr>
        <w:t>bis-</w:t>
      </w:r>
      <w:r w:rsidRPr="00F36B64">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w:t>
      </w:r>
      <w:r w:rsidR="006D2FDA">
        <w:rPr>
          <w:rFonts w:ascii="Arial" w:eastAsia="MS Mincho" w:hAnsi="Arial" w:cs="Arial"/>
          <w:b/>
          <w:bCs/>
          <w:sz w:val="24"/>
          <w:szCs w:val="24"/>
        </w:rPr>
        <w:t>2755</w:t>
      </w:r>
    </w:p>
    <w:p w14:paraId="32DB597E" w14:textId="08C76B31" w:rsidR="007775F7" w:rsidRPr="006C438B" w:rsidRDefault="006C438B" w:rsidP="00B20E1A">
      <w:pPr>
        <w:widowControl w:val="0"/>
        <w:tabs>
          <w:tab w:val="right" w:pos="9639"/>
        </w:tabs>
        <w:snapToGrid w:val="0"/>
        <w:spacing w:after="0"/>
        <w:rPr>
          <w:rFonts w:ascii="Arial" w:eastAsia="MS Mincho" w:hAnsi="Arial"/>
          <w:b/>
          <w:bCs/>
          <w:sz w:val="24"/>
          <w:szCs w:val="24"/>
        </w:rPr>
      </w:pPr>
      <w:r w:rsidRPr="00B5591E">
        <w:rPr>
          <w:rFonts w:ascii="Arial" w:eastAsia="MS Mincho" w:hAnsi="Arial"/>
          <w:b/>
          <w:bCs/>
          <w:sz w:val="24"/>
          <w:szCs w:val="24"/>
        </w:rPr>
        <w:t xml:space="preserve">Online, </w:t>
      </w:r>
      <w:r w:rsidR="006B03FD">
        <w:rPr>
          <w:rFonts w:ascii="Arial" w:eastAsia="MS Mincho" w:hAnsi="Arial"/>
          <w:b/>
          <w:bCs/>
          <w:sz w:val="24"/>
          <w:szCs w:val="24"/>
        </w:rPr>
        <w:t>April</w:t>
      </w:r>
      <w:r w:rsidRPr="00B5591E">
        <w:rPr>
          <w:rFonts w:ascii="Arial" w:eastAsia="MS Mincho" w:hAnsi="Arial"/>
          <w:b/>
          <w:bCs/>
          <w:sz w:val="24"/>
          <w:szCs w:val="24"/>
        </w:rPr>
        <w:t xml:space="preserve"> </w:t>
      </w:r>
      <w:r w:rsidR="006B03FD">
        <w:rPr>
          <w:rFonts w:ascii="Arial" w:eastAsia="MS Mincho" w:hAnsi="Arial"/>
          <w:b/>
          <w:bCs/>
          <w:sz w:val="24"/>
          <w:szCs w:val="24"/>
        </w:rPr>
        <w:t>12</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 xml:space="preserve">February </w:t>
      </w:r>
      <w:r w:rsidR="006B03FD">
        <w:rPr>
          <w:rFonts w:ascii="Arial" w:eastAsia="MS Mincho" w:hAnsi="Arial"/>
          <w:b/>
          <w:bCs/>
          <w:sz w:val="24"/>
          <w:szCs w:val="24"/>
        </w:rPr>
        <w:t>20</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00200190" w:rsidRPr="00E64421">
        <w:rPr>
          <w:rFonts w:ascii="Arial" w:hAnsi="Arial" w:cs="Arial"/>
          <w:b/>
          <w:bCs/>
          <w:lang w:val="en-US" w:eastAsia="en-US"/>
        </w:rPr>
        <w:t xml:space="preserve">  </w:t>
      </w:r>
      <w:r w:rsidR="00CC3629">
        <w:rPr>
          <w:rFonts w:ascii="Arial" w:hAnsi="Arial" w:cs="Arial"/>
          <w:b/>
          <w:bCs/>
          <w:lang w:val="en-US" w:eastAsia="en-US"/>
        </w:rPr>
        <w:t xml:space="preserve">                 </w:t>
      </w:r>
      <w:proofErr w:type="gramStart"/>
      <w:r w:rsidR="00CC3629">
        <w:rPr>
          <w:rFonts w:ascii="Arial" w:hAnsi="Arial" w:cs="Arial"/>
          <w:b/>
          <w:bCs/>
          <w:lang w:val="en-US" w:eastAsia="en-US"/>
        </w:rPr>
        <w:t xml:space="preserve">  </w:t>
      </w:r>
      <w:r w:rsidR="00CC3629" w:rsidRPr="00B20E1A">
        <w:rPr>
          <w:rFonts w:ascii="Arial" w:eastAsia="MS Mincho" w:hAnsi="Arial"/>
          <w:b/>
          <w:bCs/>
          <w:spacing w:val="20"/>
          <w:sz w:val="24"/>
          <w:szCs w:val="24"/>
        </w:rPr>
        <w:t xml:space="preserve"> </w:t>
      </w:r>
      <w:r w:rsidR="00CC3629" w:rsidRPr="003B1CB0">
        <w:rPr>
          <w:rFonts w:ascii="Arial" w:eastAsia="MS Mincho" w:hAnsi="Arial" w:cs="Arial"/>
          <w:b/>
          <w:bCs/>
          <w:sz w:val="24"/>
          <w:szCs w:val="24"/>
        </w:rPr>
        <w:t>(</w:t>
      </w:r>
      <w:proofErr w:type="gramEnd"/>
      <w:r w:rsidR="00CC3629" w:rsidRPr="003B1CB0">
        <w:rPr>
          <w:rFonts w:ascii="Arial" w:eastAsia="MS Mincho" w:hAnsi="Arial" w:cs="Arial"/>
          <w:b/>
          <w:bCs/>
          <w:sz w:val="24"/>
          <w:szCs w:val="24"/>
        </w:rPr>
        <w:t xml:space="preserve">Revision of </w:t>
      </w:r>
      <w:proofErr w:type="spellStart"/>
      <w:r w:rsidR="00CC3629" w:rsidRPr="003B1CB0">
        <w:rPr>
          <w:rFonts w:ascii="Arial" w:eastAsia="MS Mincho" w:hAnsi="Arial" w:cs="Arial"/>
          <w:b/>
          <w:bCs/>
          <w:sz w:val="24"/>
          <w:szCs w:val="24"/>
        </w:rPr>
        <w:t>R2</w:t>
      </w:r>
      <w:proofErr w:type="spellEnd"/>
      <w:r w:rsidR="00CC3629" w:rsidRPr="003B1CB0">
        <w:rPr>
          <w:rFonts w:ascii="Arial" w:eastAsia="MS Mincho" w:hAnsi="Arial" w:cs="Arial"/>
          <w:b/>
          <w:bCs/>
          <w:sz w:val="24"/>
          <w:szCs w:val="24"/>
        </w:rPr>
        <w:t>-210</w:t>
      </w:r>
      <w:r w:rsidR="00CC3629">
        <w:rPr>
          <w:rFonts w:ascii="Arial" w:hAnsi="Arial" w:cs="Arial"/>
          <w:b/>
          <w:bCs/>
          <w:sz w:val="24"/>
          <w:szCs w:val="24"/>
        </w:rPr>
        <w:t>0139</w:t>
      </w:r>
      <w:r w:rsidR="00CC3629" w:rsidRPr="003B1CB0">
        <w:rPr>
          <w:rFonts w:ascii="Arial" w:eastAsia="MS Mincho" w:hAnsi="Arial" w:cs="Arial"/>
          <w:b/>
          <w:bCs/>
          <w:sz w:val="24"/>
          <w:szCs w:val="24"/>
        </w:rPr>
        <w:t>)</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hint="eastAsia"/>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02A4B122"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0956C6" w:rsidRPr="000956C6">
        <w:rPr>
          <w:rFonts w:ascii="Arial" w:hAnsi="Arial" w:cs="Arial"/>
          <w:b/>
          <w:bCs/>
          <w:szCs w:val="24"/>
          <w:lang w:val="en-US" w:eastAsia="en-US"/>
        </w:rPr>
        <w:t>Discussion on U</w:t>
      </w:r>
      <w:r w:rsidR="00077552">
        <w:rPr>
          <w:rFonts w:ascii="Arial" w:hAnsi="Arial" w:cs="Arial"/>
          <w:b/>
          <w:bCs/>
          <w:szCs w:val="24"/>
          <w:lang w:val="en-US" w:eastAsia="en-US"/>
        </w:rPr>
        <w:t>se</w:t>
      </w:r>
      <w:r w:rsidR="000956C6" w:rsidRPr="000956C6">
        <w:rPr>
          <w:rFonts w:ascii="Arial" w:hAnsi="Arial" w:cs="Arial"/>
          <w:b/>
          <w:bCs/>
          <w:szCs w:val="24"/>
          <w:lang w:val="en-US" w:eastAsia="en-US"/>
        </w:rPr>
        <w:t>r Plane Aspect of Small Data Transmission</w:t>
      </w:r>
    </w:p>
    <w:p w14:paraId="71383C8D" w14:textId="06727DC5"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DD74C5">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7AB428CF" w14:textId="2F95BFF2" w:rsidR="00151FAA" w:rsidRDefault="00151FAA" w:rsidP="005A243E">
      <w:pPr>
        <w:spacing w:line="240" w:lineRule="auto"/>
        <w:rPr>
          <w:noProof/>
          <w:lang w:eastAsia="ko-KR"/>
        </w:rPr>
      </w:pPr>
      <w:r>
        <w:rPr>
          <w:noProof/>
          <w:lang w:eastAsia="ko-KR"/>
        </w:rPr>
        <w:t>In</w:t>
      </w:r>
      <w:r w:rsidR="0068212B">
        <w:rPr>
          <w:noProof/>
          <w:lang w:eastAsia="ko-KR"/>
        </w:rPr>
        <w:t xml:space="preserve"> </w:t>
      </w:r>
      <w:r w:rsidR="0068212B">
        <w:rPr>
          <w:rFonts w:hint="eastAsia"/>
          <w:noProof/>
        </w:rPr>
        <w:t>the</w:t>
      </w:r>
      <w:r>
        <w:rPr>
          <w:noProof/>
          <w:lang w:eastAsia="ko-KR"/>
        </w:rPr>
        <w:t xml:space="preserve"> </w:t>
      </w:r>
      <w:r w:rsidR="00316964">
        <w:rPr>
          <w:noProof/>
          <w:lang w:eastAsia="ko-KR"/>
        </w:rPr>
        <w:t xml:space="preserve">past RAN2 </w:t>
      </w:r>
      <w:r>
        <w:rPr>
          <w:noProof/>
          <w:lang w:eastAsia="ko-KR"/>
        </w:rPr>
        <w:t>meeting</w:t>
      </w:r>
      <w:r w:rsidR="004F115D">
        <w:rPr>
          <w:noProof/>
          <w:lang w:eastAsia="ko-KR"/>
        </w:rPr>
        <w:t>s</w:t>
      </w:r>
      <w:r>
        <w:rPr>
          <w:noProof/>
          <w:lang w:eastAsia="ko-KR"/>
        </w:rPr>
        <w:t xml:space="preserve">, the following agreements </w:t>
      </w:r>
      <w:r w:rsidR="003B5C16">
        <w:rPr>
          <w:noProof/>
          <w:lang w:eastAsia="ko-KR"/>
        </w:rPr>
        <w:t xml:space="preserve">regarding </w:t>
      </w:r>
      <w:r w:rsidR="007B5F64">
        <w:rPr>
          <w:noProof/>
          <w:lang w:eastAsia="ko-KR"/>
        </w:rPr>
        <w:t xml:space="preserve">general </w:t>
      </w:r>
      <w:r w:rsidR="00877027">
        <w:rPr>
          <w:noProof/>
        </w:rPr>
        <w:t xml:space="preserve">procedure </w:t>
      </w:r>
      <w:r>
        <w:rPr>
          <w:noProof/>
          <w:lang w:eastAsia="ko-KR"/>
        </w:rPr>
        <w:t xml:space="preserve">had been achieved </w:t>
      </w:r>
      <w:r w:rsidR="00A54D1A">
        <w:rPr>
          <w:noProof/>
          <w:lang w:eastAsia="ko-KR"/>
        </w:rPr>
        <w:t>for</w:t>
      </w:r>
      <w:r>
        <w:rPr>
          <w:noProof/>
          <w:lang w:eastAsia="ko-KR"/>
        </w:rPr>
        <w:t xml:space="preserve"> small data transmission in NR</w:t>
      </w:r>
      <w:r w:rsidR="0013690B">
        <w:rPr>
          <w:noProof/>
          <w:lang w:eastAsia="ko-KR"/>
        </w:rPr>
        <w:t xml:space="preserve"> [1]</w:t>
      </w:r>
      <w:r>
        <w:rPr>
          <w:noProof/>
          <w:lang w:eastAsia="ko-KR"/>
        </w:rPr>
        <w:t>:</w:t>
      </w:r>
    </w:p>
    <w:tbl>
      <w:tblPr>
        <w:tblStyle w:val="ac"/>
        <w:tblW w:w="0" w:type="auto"/>
        <w:tblLook w:val="04A0" w:firstRow="1" w:lastRow="0" w:firstColumn="1" w:lastColumn="0" w:noHBand="0" w:noVBand="1"/>
      </w:tblPr>
      <w:tblGrid>
        <w:gridCol w:w="9855"/>
      </w:tblGrid>
      <w:tr w:rsidR="00D95B60" w14:paraId="55EFF34A" w14:textId="77777777" w:rsidTr="00D95B60">
        <w:tc>
          <w:tcPr>
            <w:tcW w:w="9855" w:type="dxa"/>
          </w:tcPr>
          <w:p w14:paraId="6B060820" w14:textId="3AD66324" w:rsidR="0068212B" w:rsidRPr="0068212B" w:rsidRDefault="003E7723" w:rsidP="0068212B">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00D95B60" w:rsidRPr="00DD06C9">
              <w:rPr>
                <w:rFonts w:ascii="Arial" w:hAnsi="Arial" w:cs="Arial"/>
                <w:b/>
                <w:noProof/>
                <w:lang w:eastAsia="ko-KR"/>
              </w:rPr>
              <w:t xml:space="preserve"> </w:t>
            </w:r>
            <w:r w:rsidR="00D95B60" w:rsidRPr="00DD06C9">
              <w:rPr>
                <w:rFonts w:ascii="Arial" w:hAnsi="Arial" w:cs="Arial"/>
                <w:b/>
                <w:noProof/>
                <w:lang w:eastAsia="ko-KR"/>
              </w:rPr>
              <w:tab/>
            </w:r>
          </w:p>
          <w:p w14:paraId="6DECA4DB"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RAN2 design assumes that RRCRelease message is sent at the end to terminate the SDT procedure from RRC point of view. The RRCRelease sent at the end of the SDT may contain the CG resource (as per previous agreement). Write an LS to SA3 to explain SDT procedure and agreement. </w:t>
            </w:r>
            <w:r w:rsidRPr="0068212B">
              <w:rPr>
                <w:noProof/>
                <w:sz w:val="20"/>
                <w:lang w:eastAsia="ko-KR"/>
              </w:rPr>
              <w:t></w:t>
            </w:r>
            <w:r w:rsidRPr="0068212B">
              <w:rPr>
                <w:noProof/>
                <w:sz w:val="20"/>
                <w:lang w:eastAsia="ko-KR"/>
              </w:rPr>
              <w:tab/>
            </w:r>
          </w:p>
          <w:p w14:paraId="701913B9"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The UE behaviour for handling of non-SDT data arrival after sending the first UL data packet is fully specified (i.e. not left to UE implementation). FFS RAN2 will consider the additional option of using DCCH message to indicate arrival of non-SDT data (details to be discussed). Discussion will continue on all three options. </w:t>
            </w:r>
            <w:r w:rsidRPr="0068212B">
              <w:rPr>
                <w:noProof/>
                <w:sz w:val="20"/>
                <w:lang w:eastAsia="ko-KR"/>
              </w:rPr>
              <w:t></w:t>
            </w:r>
            <w:r w:rsidRPr="0068212B">
              <w:rPr>
                <w:noProof/>
                <w:sz w:val="20"/>
                <w:lang w:eastAsia="ko-KR"/>
              </w:rPr>
              <w:tab/>
            </w:r>
          </w:p>
          <w:p w14:paraId="334F04EE"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FFS: RSRP threshold to select between SDT and non-SDT procedure. </w:t>
            </w:r>
            <w:r w:rsidRPr="0068212B">
              <w:rPr>
                <w:noProof/>
                <w:sz w:val="20"/>
                <w:lang w:eastAsia="ko-KR"/>
              </w:rPr>
              <w:t></w:t>
            </w:r>
            <w:r w:rsidRPr="0068212B">
              <w:rPr>
                <w:noProof/>
                <w:sz w:val="20"/>
                <w:lang w:eastAsia="ko-KR"/>
              </w:rPr>
              <w:tab/>
            </w:r>
          </w:p>
          <w:p w14:paraId="4A571342"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FFS also whether this RSRP threshold to select between SDT and non-SDT procedure is used for CG-SDT, RA-SDT, or both and whether the RSRP threshold is the same for CG-SDT and RA-SDT. FFS when the RSRP threshold check is made. </w:t>
            </w:r>
            <w:r w:rsidRPr="0068212B">
              <w:rPr>
                <w:noProof/>
                <w:sz w:val="20"/>
                <w:lang w:eastAsia="ko-KR"/>
              </w:rPr>
              <w:t></w:t>
            </w:r>
            <w:r w:rsidRPr="0068212B">
              <w:rPr>
                <w:noProof/>
                <w:sz w:val="20"/>
                <w:lang w:eastAsia="ko-KR"/>
              </w:rPr>
              <w:tab/>
            </w:r>
          </w:p>
          <w:p w14:paraId="24F90D96"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FFS If both carriers can be selected and CG resources are available on one carrier only, does the UE select the carrier with CG? </w:t>
            </w:r>
            <w:r w:rsidRPr="0068212B">
              <w:rPr>
                <w:noProof/>
                <w:sz w:val="20"/>
                <w:lang w:eastAsia="ko-KR"/>
              </w:rPr>
              <w:t></w:t>
            </w:r>
            <w:r w:rsidRPr="0068212B">
              <w:rPr>
                <w:noProof/>
                <w:sz w:val="20"/>
                <w:lang w:eastAsia="ko-KR"/>
              </w:rPr>
              <w:tab/>
            </w:r>
          </w:p>
          <w:p w14:paraId="66A5EF99"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For SDT, UE performs UL carrier selection (i.e. if SUL is configured in the cell, UL carrier selected based on RSRP threshold). FFS whether the RSRP threshold for carrier selection is specific to SDT). </w:t>
            </w:r>
            <w:r w:rsidRPr="0068212B">
              <w:rPr>
                <w:noProof/>
                <w:sz w:val="20"/>
                <w:lang w:eastAsia="ko-KR"/>
              </w:rPr>
              <w:t></w:t>
            </w:r>
          </w:p>
          <w:p w14:paraId="5C58A5E5" w14:textId="77777777" w:rsidR="0068212B" w:rsidRPr="0068212B" w:rsidRDefault="0068212B" w:rsidP="0068212B">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If CG-SDT resources are configured on the selected UL carrier and are valid, then CG-SDT is chosen. </w:t>
            </w:r>
          </w:p>
          <w:p w14:paraId="2B4136FE" w14:textId="77777777" w:rsidR="0068212B" w:rsidRDefault="0068212B" w:rsidP="0068212B">
            <w:pPr>
              <w:pStyle w:val="af6"/>
              <w:adjustRightInd w:val="0"/>
              <w:snapToGrid w:val="0"/>
              <w:ind w:left="420" w:firstLineChars="0" w:firstLine="0"/>
              <w:jc w:val="both"/>
              <w:rPr>
                <w:noProof/>
                <w:sz w:val="20"/>
                <w:lang w:eastAsia="ko-KR"/>
              </w:rPr>
            </w:pPr>
            <w:r w:rsidRPr="0068212B">
              <w:rPr>
                <w:noProof/>
                <w:sz w:val="20"/>
                <w:lang w:eastAsia="ko-KR"/>
              </w:rPr>
              <w:t xml:space="preserve">Otherwise, </w:t>
            </w:r>
          </w:p>
          <w:p w14:paraId="6FE1F7C4" w14:textId="77777777" w:rsidR="0068212B" w:rsidRDefault="0068212B" w:rsidP="0068212B">
            <w:pPr>
              <w:pStyle w:val="af6"/>
              <w:adjustRightInd w:val="0"/>
              <w:snapToGrid w:val="0"/>
              <w:ind w:left="420" w:firstLineChars="0" w:firstLine="0"/>
              <w:jc w:val="both"/>
              <w:rPr>
                <w:noProof/>
                <w:sz w:val="20"/>
                <w:lang w:eastAsia="ko-KR"/>
              </w:rPr>
            </w:pPr>
            <w:r w:rsidRPr="0068212B">
              <w:rPr>
                <w:noProof/>
                <w:sz w:val="20"/>
                <w:lang w:eastAsia="ko-KR"/>
              </w:rPr>
              <w:t>•</w:t>
            </w:r>
            <w:r w:rsidRPr="0068212B">
              <w:rPr>
                <w:noProof/>
                <w:sz w:val="20"/>
                <w:lang w:eastAsia="ko-KR"/>
              </w:rPr>
              <w:tab/>
              <w:t xml:space="preserve">If 2 step RA-SDT resources are configured on the UL carrier and criteria to select 2 step RA SDT is met, then 2 step RA-SDT is chosen </w:t>
            </w:r>
          </w:p>
          <w:p w14:paraId="3621F365" w14:textId="77777777" w:rsidR="0068212B" w:rsidRDefault="0068212B" w:rsidP="0068212B">
            <w:pPr>
              <w:pStyle w:val="af6"/>
              <w:adjustRightInd w:val="0"/>
              <w:snapToGrid w:val="0"/>
              <w:ind w:left="420" w:firstLineChars="0" w:firstLine="0"/>
              <w:jc w:val="both"/>
              <w:rPr>
                <w:noProof/>
                <w:sz w:val="20"/>
                <w:lang w:eastAsia="ko-KR"/>
              </w:rPr>
            </w:pPr>
            <w:r w:rsidRPr="0068212B">
              <w:rPr>
                <w:noProof/>
                <w:sz w:val="20"/>
                <w:lang w:eastAsia="ko-KR"/>
              </w:rPr>
              <w:t>•</w:t>
            </w:r>
            <w:r w:rsidRPr="0068212B">
              <w:rPr>
                <w:noProof/>
                <w:sz w:val="20"/>
                <w:lang w:eastAsia="ko-KR"/>
              </w:rPr>
              <w:tab/>
              <w:t xml:space="preserve">else If 4 step RA-SDT resources are configured on the UL carrier and criteria to select 4 step RA SDT is met, then 4 step RA-SDT is chosen </w:t>
            </w:r>
          </w:p>
          <w:p w14:paraId="77C5C0F7" w14:textId="77777777" w:rsidR="0068212B" w:rsidRDefault="0068212B" w:rsidP="0068212B">
            <w:pPr>
              <w:pStyle w:val="af6"/>
              <w:adjustRightInd w:val="0"/>
              <w:snapToGrid w:val="0"/>
              <w:ind w:left="420" w:firstLineChars="0" w:firstLine="0"/>
              <w:jc w:val="both"/>
              <w:rPr>
                <w:noProof/>
                <w:sz w:val="20"/>
                <w:lang w:eastAsia="ko-KR"/>
              </w:rPr>
            </w:pPr>
            <w:r w:rsidRPr="0068212B">
              <w:rPr>
                <w:noProof/>
                <w:sz w:val="20"/>
                <w:lang w:eastAsia="ko-KR"/>
              </w:rPr>
              <w:t>•</w:t>
            </w:r>
            <w:r w:rsidRPr="0068212B">
              <w:rPr>
                <w:noProof/>
                <w:sz w:val="20"/>
                <w:lang w:eastAsia="ko-KR"/>
              </w:rPr>
              <w:tab/>
              <w:t xml:space="preserve">else UE does not perform SDT (i.e. perform non-SDT resume procedure) </w:t>
            </w:r>
          </w:p>
          <w:p w14:paraId="327537F1" w14:textId="4394F0D7" w:rsidR="00D95B60" w:rsidRPr="0068212B" w:rsidRDefault="0068212B" w:rsidP="0068212B">
            <w:pPr>
              <w:pStyle w:val="af6"/>
              <w:adjustRightInd w:val="0"/>
              <w:snapToGrid w:val="0"/>
              <w:spacing w:after="120"/>
              <w:ind w:left="420" w:firstLineChars="0" w:firstLine="0"/>
              <w:jc w:val="both"/>
              <w:rPr>
                <w:noProof/>
                <w:sz w:val="20"/>
                <w:lang w:eastAsia="ko-KR"/>
              </w:rPr>
            </w:pPr>
            <w:r w:rsidRPr="0068212B">
              <w:rPr>
                <w:noProof/>
                <w:sz w:val="20"/>
                <w:lang w:eastAsia="ko-KR"/>
              </w:rPr>
              <w:t>If both 2 step RA-SDT and 4 step RA-SDT resources are configured on the UL carrier, RA type selection is performed based on RSRP threshold. FFS whether RSRP threshold for RA type selection is common or different for SDT and non SDT. FFS what validity includes if we need to deal with CG resource availability delay?</w:t>
            </w:r>
            <w:r w:rsidR="00A67BA3" w:rsidRPr="0068212B">
              <w:rPr>
                <w:noProof/>
                <w:sz w:val="20"/>
                <w:lang w:eastAsia="ko-KR"/>
              </w:rPr>
              <w:tab/>
            </w:r>
          </w:p>
        </w:tc>
      </w:tr>
    </w:tbl>
    <w:p w14:paraId="40C1516E" w14:textId="494471ED" w:rsidR="00737463" w:rsidRPr="00E5639A" w:rsidRDefault="007E56FA" w:rsidP="00673322">
      <w:pPr>
        <w:snapToGrid w:val="0"/>
        <w:spacing w:before="120" w:line="240" w:lineRule="auto"/>
      </w:pPr>
      <w:r w:rsidRPr="005247D9">
        <w:t xml:space="preserve">In this contribution, we </w:t>
      </w:r>
      <w:r>
        <w:t xml:space="preserve">would like to </w:t>
      </w:r>
      <w:r w:rsidR="00D27BF5">
        <w:t xml:space="preserve">provide our </w:t>
      </w:r>
      <w:r w:rsidR="00A40B34">
        <w:rPr>
          <w:rFonts w:hint="eastAsia"/>
        </w:rPr>
        <w:t>view</w:t>
      </w:r>
      <w:r w:rsidR="00A40B34">
        <w:t>s on</w:t>
      </w:r>
      <w:r w:rsidR="00D27BF5">
        <w:t xml:space="preserve"> </w:t>
      </w:r>
      <w:r w:rsidR="00E60B4F">
        <w:t xml:space="preserve">UP transmission in NR </w:t>
      </w:r>
      <w:proofErr w:type="spellStart"/>
      <w:r w:rsidR="00E60B4F">
        <w:t>SDT</w:t>
      </w:r>
      <w:proofErr w:type="spellEnd"/>
      <w:r w:rsidR="00D27BF5">
        <w:t xml:space="preserve"> </w:t>
      </w:r>
      <w:r>
        <w:t>in terms of</w:t>
      </w:r>
      <w:r w:rsidR="00215AE4">
        <w:t>:</w:t>
      </w:r>
    </w:p>
    <w:p w14:paraId="04A223EB" w14:textId="2AA6592B" w:rsidR="00AC5E5B" w:rsidRPr="00377A1E" w:rsidRDefault="0029537D" w:rsidP="00377A1E">
      <w:pPr>
        <w:pStyle w:val="af6"/>
        <w:numPr>
          <w:ilvl w:val="0"/>
          <w:numId w:val="8"/>
        </w:numPr>
        <w:snapToGrid w:val="0"/>
        <w:ind w:firstLineChars="0"/>
        <w:rPr>
          <w:sz w:val="22"/>
        </w:rPr>
      </w:pPr>
      <w:proofErr w:type="spellStart"/>
      <w:r>
        <w:rPr>
          <w:rFonts w:eastAsiaTheme="minorEastAsia"/>
          <w:sz w:val="22"/>
          <w:lang w:eastAsia="zh-CN"/>
        </w:rPr>
        <w:t>L2</w:t>
      </w:r>
      <w:proofErr w:type="spellEnd"/>
      <w:r>
        <w:rPr>
          <w:rFonts w:eastAsiaTheme="minorEastAsia"/>
          <w:sz w:val="22"/>
          <w:lang w:eastAsia="zh-CN"/>
        </w:rPr>
        <w:t xml:space="preserve"> UP</w:t>
      </w:r>
      <w:r w:rsidR="004F65EF">
        <w:rPr>
          <w:rFonts w:eastAsiaTheme="minorEastAsia"/>
          <w:sz w:val="22"/>
          <w:lang w:eastAsia="zh-CN"/>
        </w:rPr>
        <w:t xml:space="preserve"> architecture</w:t>
      </w:r>
      <w:r w:rsidR="00D70951">
        <w:rPr>
          <w:rFonts w:eastAsiaTheme="minorEastAsia"/>
          <w:sz w:val="22"/>
          <w:lang w:eastAsia="zh-CN"/>
        </w:rPr>
        <w:t>;</w:t>
      </w:r>
      <w:r w:rsidR="00444348">
        <w:rPr>
          <w:rFonts w:eastAsiaTheme="minorEastAsia"/>
          <w:sz w:val="22"/>
          <w:lang w:eastAsia="zh-CN"/>
        </w:rPr>
        <w:t xml:space="preserve"> </w:t>
      </w:r>
    </w:p>
    <w:p w14:paraId="4BD0E922" w14:textId="01CCBA92" w:rsidR="00737463" w:rsidRPr="00466840" w:rsidRDefault="00F728A6" w:rsidP="008946D7">
      <w:pPr>
        <w:pStyle w:val="af6"/>
        <w:numPr>
          <w:ilvl w:val="0"/>
          <w:numId w:val="8"/>
        </w:numPr>
        <w:snapToGrid w:val="0"/>
        <w:ind w:firstLineChars="0"/>
        <w:rPr>
          <w:sz w:val="22"/>
        </w:rPr>
      </w:pPr>
      <w:proofErr w:type="spellStart"/>
      <w:r w:rsidRPr="00F728A6">
        <w:rPr>
          <w:rFonts w:eastAsiaTheme="minorEastAsia"/>
          <w:sz w:val="22"/>
          <w:lang w:eastAsia="zh-CN"/>
        </w:rPr>
        <w:t>SDT</w:t>
      </w:r>
      <w:proofErr w:type="spellEnd"/>
      <w:r w:rsidRPr="00F728A6">
        <w:rPr>
          <w:sz w:val="22"/>
        </w:rPr>
        <w:t xml:space="preserve"> </w:t>
      </w:r>
      <w:r w:rsidRPr="00F728A6">
        <w:rPr>
          <w:rFonts w:eastAsiaTheme="minorEastAsia"/>
          <w:sz w:val="22"/>
          <w:lang w:eastAsia="zh-CN"/>
        </w:rPr>
        <w:t>trigger</w:t>
      </w:r>
      <w:r w:rsidR="0082089A">
        <w:rPr>
          <w:rFonts w:eastAsiaTheme="minorEastAsia"/>
          <w:sz w:val="22"/>
          <w:lang w:eastAsia="zh-CN"/>
        </w:rPr>
        <w:t>ing</w:t>
      </w:r>
      <w:r w:rsidR="008C4D84" w:rsidRPr="00466840">
        <w:rPr>
          <w:sz w:val="22"/>
        </w:rPr>
        <w:t>;</w:t>
      </w:r>
      <w:r w:rsidR="00AF3982" w:rsidRPr="00466840">
        <w:rPr>
          <w:sz w:val="22"/>
        </w:rPr>
        <w:t xml:space="preserve"> </w:t>
      </w:r>
    </w:p>
    <w:p w14:paraId="2B047BD1" w14:textId="6BD1F27D" w:rsidR="000B2311" w:rsidRPr="001D4122" w:rsidRDefault="000B66F7" w:rsidP="001D4122">
      <w:pPr>
        <w:pStyle w:val="af6"/>
        <w:numPr>
          <w:ilvl w:val="0"/>
          <w:numId w:val="8"/>
        </w:numPr>
        <w:snapToGrid w:val="0"/>
        <w:ind w:firstLineChars="0"/>
        <w:rPr>
          <w:sz w:val="22"/>
        </w:rPr>
      </w:pPr>
      <w:r>
        <w:rPr>
          <w:sz w:val="22"/>
        </w:rPr>
        <w:t xml:space="preserve">Handling of </w:t>
      </w:r>
      <w:r w:rsidR="004B6760">
        <w:rPr>
          <w:sz w:val="22"/>
        </w:rPr>
        <w:t xml:space="preserve">new </w:t>
      </w:r>
      <w:r w:rsidR="00ED4192">
        <w:rPr>
          <w:sz w:val="22"/>
        </w:rPr>
        <w:t>data arrival</w:t>
      </w:r>
      <w:r w:rsidR="008C4D84" w:rsidRPr="00466840">
        <w:rPr>
          <w:sz w:val="22"/>
        </w:rPr>
        <w:t>;</w:t>
      </w:r>
    </w:p>
    <w:p w14:paraId="709C7EEC" w14:textId="4DF28872" w:rsidR="00B74D14" w:rsidRPr="00466840" w:rsidRDefault="00BD455B" w:rsidP="008946D7">
      <w:pPr>
        <w:pStyle w:val="af6"/>
        <w:numPr>
          <w:ilvl w:val="0"/>
          <w:numId w:val="8"/>
        </w:numPr>
        <w:snapToGrid w:val="0"/>
        <w:ind w:firstLineChars="0"/>
        <w:rPr>
          <w:sz w:val="22"/>
        </w:rPr>
      </w:pPr>
      <w:r>
        <w:rPr>
          <w:sz w:val="22"/>
        </w:rPr>
        <w:t>N</w:t>
      </w:r>
      <w:r w:rsidR="00E97A6F">
        <w:rPr>
          <w:sz w:val="22"/>
        </w:rPr>
        <w:t>etwork</w:t>
      </w:r>
      <w:r w:rsidR="009054CE">
        <w:rPr>
          <w:sz w:val="22"/>
        </w:rPr>
        <w:t xml:space="preserve"> ver</w:t>
      </w:r>
      <w:r w:rsidR="008017B1">
        <w:rPr>
          <w:sz w:val="22"/>
        </w:rPr>
        <w:t>i</w:t>
      </w:r>
      <w:r w:rsidR="009054CE">
        <w:rPr>
          <w:sz w:val="22"/>
        </w:rPr>
        <w:t>fication</w:t>
      </w:r>
      <w:r w:rsidR="00FA463C">
        <w:rPr>
          <w:sz w:val="22"/>
        </w:rPr>
        <w:t>.</w:t>
      </w:r>
    </w:p>
    <w:p w14:paraId="7CA15505" w14:textId="7A0763B5" w:rsidR="00B3530C" w:rsidRDefault="00C61BEA" w:rsidP="00B3530C">
      <w:pPr>
        <w:pStyle w:val="1"/>
        <w:spacing w:after="120" w:line="240" w:lineRule="auto"/>
        <w:ind w:left="431" w:hanging="431"/>
        <w:jc w:val="left"/>
      </w:pPr>
      <w:r>
        <w:t>Discussion</w:t>
      </w:r>
    </w:p>
    <w:p w14:paraId="5E9ED338" w14:textId="3AAD849F" w:rsidR="006277B8" w:rsidRDefault="008017B1" w:rsidP="00487514">
      <w:pPr>
        <w:pStyle w:val="2"/>
        <w:spacing w:before="120" w:after="120" w:line="240" w:lineRule="auto"/>
        <w:ind w:left="578" w:hanging="578"/>
      </w:pPr>
      <w:proofErr w:type="spellStart"/>
      <w:r>
        <w:t>L2</w:t>
      </w:r>
      <w:proofErr w:type="spellEnd"/>
      <w:r w:rsidR="000D288C">
        <w:t xml:space="preserve"> UP</w:t>
      </w:r>
      <w:r>
        <w:t xml:space="preserve"> architecture</w:t>
      </w:r>
    </w:p>
    <w:p w14:paraId="5881FBC9" w14:textId="643E6623" w:rsidR="008017B1" w:rsidRPr="0022611F" w:rsidRDefault="008017B1" w:rsidP="0093460A">
      <w:pPr>
        <w:spacing w:after="240" w:line="240" w:lineRule="auto"/>
      </w:pPr>
      <w:r w:rsidRPr="00652D8E">
        <w:t>According to TS 38.300</w:t>
      </w:r>
      <w:r w:rsidR="00267E94">
        <w:t xml:space="preserve"> [</w:t>
      </w:r>
      <w:r w:rsidR="00181366">
        <w:t>2</w:t>
      </w:r>
      <w:r w:rsidR="00267E94">
        <w:t>]</w:t>
      </w:r>
      <w:r w:rsidRPr="00652D8E">
        <w:t xml:space="preserve">, </w:t>
      </w:r>
      <w:r w:rsidR="005C02EF">
        <w:t>f</w:t>
      </w:r>
      <w:r w:rsidR="0029537D" w:rsidRPr="000365ED">
        <w:t xml:space="preserve">igure </w:t>
      </w:r>
      <w:r w:rsidR="00AF3AA4">
        <w:t xml:space="preserve">1 </w:t>
      </w:r>
      <w:r w:rsidR="0029537D" w:rsidRPr="000365ED">
        <w:t>below shows the protocol stack for the user plane</w:t>
      </w:r>
      <w:r w:rsidR="00A546DF">
        <w:t xml:space="preserve"> (UP) transmission</w:t>
      </w:r>
      <w:r w:rsidR="0029537D" w:rsidRPr="000365ED">
        <w:t xml:space="preserve">, where </w:t>
      </w:r>
      <w:proofErr w:type="spellStart"/>
      <w:r w:rsidR="0029537D" w:rsidRPr="000365ED">
        <w:t>SDAP</w:t>
      </w:r>
      <w:proofErr w:type="spellEnd"/>
      <w:r w:rsidR="0029537D" w:rsidRPr="000365ED">
        <w:t xml:space="preserve">, </w:t>
      </w:r>
      <w:proofErr w:type="spellStart"/>
      <w:r w:rsidR="0029537D" w:rsidRPr="000365ED">
        <w:t>PDCP</w:t>
      </w:r>
      <w:proofErr w:type="spellEnd"/>
      <w:r w:rsidR="0029537D" w:rsidRPr="000365ED">
        <w:t xml:space="preserve">, </w:t>
      </w:r>
      <w:proofErr w:type="spellStart"/>
      <w:r w:rsidR="0029537D" w:rsidRPr="000365ED">
        <w:t>RLC</w:t>
      </w:r>
      <w:proofErr w:type="spellEnd"/>
      <w:r w:rsidR="00080D6E">
        <w:t>,</w:t>
      </w:r>
      <w:r w:rsidR="0029537D" w:rsidRPr="000365ED">
        <w:t xml:space="preserve"> and MAC sublayers</w:t>
      </w:r>
      <w:r w:rsidR="00080D6E">
        <w:t xml:space="preserve"> </w:t>
      </w:r>
      <w:r w:rsidR="0029537D" w:rsidRPr="000365ED">
        <w:t xml:space="preserve">perform the </w:t>
      </w:r>
      <w:r w:rsidR="004E4634">
        <w:rPr>
          <w:rFonts w:hint="eastAsia"/>
        </w:rPr>
        <w:t>main</w:t>
      </w:r>
      <w:r w:rsidR="004E4634">
        <w:t xml:space="preserve"> </w:t>
      </w:r>
      <w:r w:rsidR="0029537D" w:rsidRPr="000365ED">
        <w:t>functions liste</w:t>
      </w:r>
      <w:r w:rsidR="00F413A2">
        <w:t>d</w:t>
      </w:r>
      <w:r w:rsidR="0022611F">
        <w:rPr>
          <w:rFonts w:hint="eastAsia"/>
        </w:rPr>
        <w:t xml:space="preserve"> </w:t>
      </w:r>
      <w:r w:rsidRPr="00652D8E">
        <w:t>as below:</w:t>
      </w:r>
    </w:p>
    <w:p w14:paraId="0DA52DA2" w14:textId="77777777" w:rsidR="008017B1" w:rsidRPr="00652D8E" w:rsidRDefault="008017B1" w:rsidP="009E505B">
      <w:pPr>
        <w:spacing w:after="0"/>
        <w:jc w:val="center"/>
        <w:rPr>
          <w:lang w:val="en-US" w:eastAsia="ja-JP"/>
        </w:rPr>
      </w:pPr>
      <w:r w:rsidRPr="00652D8E">
        <w:rPr>
          <w:noProof/>
          <w:lang w:val="en-US" w:eastAsia="ja-JP"/>
        </w:rPr>
        <w:object w:dxaOrig="3594" w:dyaOrig="2605" w14:anchorId="47927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31.1pt;mso-width-percent:0;mso-height-percent:0;mso-width-percent:0;mso-height-percent:0" o:ole="">
            <v:imagedata r:id="rId8" o:title=""/>
          </v:shape>
          <o:OLEObject Type="Embed" ProgID="Visio.Drawing.11" ShapeID="_x0000_i1025" DrawAspect="Content" ObjectID="_1678875720" r:id="rId9"/>
        </w:object>
      </w:r>
    </w:p>
    <w:p w14:paraId="14D44AA3" w14:textId="6318677B" w:rsidR="008017B1" w:rsidRPr="009E505B" w:rsidRDefault="008017B1" w:rsidP="008017B1">
      <w:pPr>
        <w:jc w:val="center"/>
        <w:rPr>
          <w:sz w:val="20"/>
        </w:rPr>
      </w:pPr>
      <w:r w:rsidRPr="009E505B">
        <w:rPr>
          <w:sz w:val="20"/>
        </w:rPr>
        <w:t>Figure</w:t>
      </w:r>
      <w:r w:rsidR="007F0B64" w:rsidRPr="009E505B">
        <w:rPr>
          <w:sz w:val="20"/>
        </w:rPr>
        <w:t xml:space="preserve"> 1</w:t>
      </w:r>
      <w:r w:rsidRPr="009E505B">
        <w:rPr>
          <w:sz w:val="20"/>
        </w:rPr>
        <w:t>: User Plane Protocol Stack</w:t>
      </w:r>
    </w:p>
    <w:p w14:paraId="49D30282" w14:textId="5598CC92" w:rsidR="008017B1" w:rsidRPr="005C02EF" w:rsidRDefault="008017B1" w:rsidP="005C02EF">
      <w:pPr>
        <w:snapToGrid w:val="0"/>
        <w:spacing w:before="120" w:after="0" w:line="240" w:lineRule="auto"/>
        <w:rPr>
          <w:b/>
          <w:szCs w:val="22"/>
        </w:rPr>
      </w:pPr>
      <w:proofErr w:type="spellStart"/>
      <w:r w:rsidRPr="005C02EF">
        <w:rPr>
          <w:b/>
          <w:szCs w:val="22"/>
        </w:rPr>
        <w:t>SDAP</w:t>
      </w:r>
      <w:proofErr w:type="spellEnd"/>
      <w:r w:rsidRPr="005C02EF">
        <w:rPr>
          <w:b/>
          <w:szCs w:val="22"/>
        </w:rPr>
        <w:t xml:space="preserve"> Sublayer:</w:t>
      </w:r>
    </w:p>
    <w:p w14:paraId="02D18B7A" w14:textId="77777777" w:rsidR="008017B1" w:rsidRPr="005C02EF" w:rsidRDefault="008017B1" w:rsidP="009E505B">
      <w:pPr>
        <w:pStyle w:val="B1"/>
        <w:adjustRightInd w:val="0"/>
        <w:snapToGrid w:val="0"/>
        <w:spacing w:after="0"/>
        <w:ind w:left="0" w:firstLine="284"/>
        <w:rPr>
          <w:sz w:val="22"/>
          <w:szCs w:val="22"/>
          <w:lang w:eastAsia="zh-CN"/>
        </w:rPr>
      </w:pPr>
      <w:r w:rsidRPr="005C02EF">
        <w:rPr>
          <w:sz w:val="22"/>
          <w:szCs w:val="22"/>
          <w:lang w:eastAsia="zh-CN"/>
        </w:rPr>
        <w:t>-</w:t>
      </w:r>
      <w:r w:rsidRPr="005C02EF">
        <w:rPr>
          <w:sz w:val="22"/>
          <w:szCs w:val="22"/>
          <w:lang w:eastAsia="zh-CN"/>
        </w:rPr>
        <w:tab/>
        <w:t xml:space="preserve">mapping between a QoS flow and a </w:t>
      </w:r>
      <w:proofErr w:type="spellStart"/>
      <w:r w:rsidRPr="005C02EF">
        <w:rPr>
          <w:sz w:val="22"/>
          <w:szCs w:val="22"/>
          <w:lang w:eastAsia="zh-CN"/>
        </w:rPr>
        <w:t>DRB</w:t>
      </w:r>
      <w:proofErr w:type="spellEnd"/>
      <w:r w:rsidRPr="005C02EF">
        <w:rPr>
          <w:sz w:val="22"/>
          <w:szCs w:val="22"/>
          <w:lang w:eastAsia="zh-CN"/>
        </w:rPr>
        <w:t xml:space="preserve"> for both DL and UL;</w:t>
      </w:r>
    </w:p>
    <w:p w14:paraId="2D805989" w14:textId="77777777" w:rsidR="008017B1" w:rsidRPr="005C02EF" w:rsidRDefault="008017B1" w:rsidP="009E505B">
      <w:pPr>
        <w:pStyle w:val="B1"/>
        <w:adjustRightInd w:val="0"/>
        <w:snapToGrid w:val="0"/>
        <w:spacing w:after="0"/>
        <w:ind w:left="0" w:firstLine="284"/>
        <w:rPr>
          <w:sz w:val="22"/>
          <w:szCs w:val="22"/>
          <w:lang w:eastAsia="zh-CN"/>
        </w:rPr>
      </w:pPr>
      <w:r w:rsidRPr="005C02EF">
        <w:rPr>
          <w:sz w:val="22"/>
          <w:szCs w:val="22"/>
          <w:lang w:eastAsia="zh-CN"/>
        </w:rPr>
        <w:t>-</w:t>
      </w:r>
      <w:r w:rsidRPr="005C02EF">
        <w:rPr>
          <w:sz w:val="22"/>
          <w:szCs w:val="22"/>
          <w:lang w:eastAsia="zh-CN"/>
        </w:rPr>
        <w:tab/>
        <w:t>marking QoS flow ID in both DL and UL packets;</w:t>
      </w:r>
    </w:p>
    <w:p w14:paraId="4B706400" w14:textId="77777777" w:rsidR="008017B1" w:rsidRPr="005C02EF" w:rsidRDefault="008017B1" w:rsidP="009E505B">
      <w:pPr>
        <w:pStyle w:val="B1"/>
        <w:adjustRightInd w:val="0"/>
        <w:snapToGrid w:val="0"/>
        <w:spacing w:after="0"/>
        <w:ind w:left="0" w:firstLine="284"/>
        <w:rPr>
          <w:sz w:val="22"/>
          <w:szCs w:val="22"/>
          <w:lang w:eastAsia="zh-CN"/>
        </w:rPr>
      </w:pPr>
      <w:r w:rsidRPr="005C02EF">
        <w:rPr>
          <w:sz w:val="22"/>
          <w:szCs w:val="22"/>
          <w:lang w:eastAsia="zh-CN"/>
        </w:rPr>
        <w:t>-</w:t>
      </w:r>
      <w:r w:rsidRPr="005C02EF">
        <w:rPr>
          <w:sz w:val="22"/>
          <w:szCs w:val="22"/>
          <w:lang w:eastAsia="zh-CN"/>
        </w:rPr>
        <w:tab/>
        <w:t xml:space="preserve">reflective QoS flow to </w:t>
      </w:r>
      <w:proofErr w:type="spellStart"/>
      <w:r w:rsidRPr="005C02EF">
        <w:rPr>
          <w:sz w:val="22"/>
          <w:szCs w:val="22"/>
          <w:lang w:eastAsia="zh-CN"/>
        </w:rPr>
        <w:t>DRB</w:t>
      </w:r>
      <w:proofErr w:type="spellEnd"/>
      <w:r w:rsidRPr="005C02EF">
        <w:rPr>
          <w:sz w:val="22"/>
          <w:szCs w:val="22"/>
          <w:lang w:eastAsia="zh-CN"/>
        </w:rPr>
        <w:t xml:space="preserve"> mapping for the UL </w:t>
      </w:r>
      <w:proofErr w:type="spellStart"/>
      <w:r w:rsidRPr="005C02EF">
        <w:rPr>
          <w:sz w:val="22"/>
          <w:szCs w:val="22"/>
          <w:lang w:eastAsia="zh-CN"/>
        </w:rPr>
        <w:t>SDAP</w:t>
      </w:r>
      <w:proofErr w:type="spellEnd"/>
      <w:r w:rsidRPr="005C02EF">
        <w:rPr>
          <w:sz w:val="22"/>
          <w:szCs w:val="22"/>
          <w:lang w:eastAsia="zh-CN"/>
        </w:rPr>
        <w:t xml:space="preserve"> data </w:t>
      </w:r>
      <w:proofErr w:type="spellStart"/>
      <w:r w:rsidRPr="005C02EF">
        <w:rPr>
          <w:sz w:val="22"/>
          <w:szCs w:val="22"/>
          <w:lang w:eastAsia="zh-CN"/>
        </w:rPr>
        <w:t>PDUs</w:t>
      </w:r>
      <w:proofErr w:type="spellEnd"/>
      <w:r w:rsidRPr="005C02EF">
        <w:rPr>
          <w:sz w:val="22"/>
          <w:szCs w:val="22"/>
          <w:lang w:eastAsia="zh-CN"/>
        </w:rPr>
        <w:t>.</w:t>
      </w:r>
    </w:p>
    <w:p w14:paraId="31B939FB" w14:textId="77777777" w:rsidR="008017B1" w:rsidRPr="00652D8E" w:rsidRDefault="008017B1" w:rsidP="0012324C">
      <w:pPr>
        <w:spacing w:before="120" w:after="0" w:line="240" w:lineRule="auto"/>
        <w:rPr>
          <w:b/>
        </w:rPr>
      </w:pPr>
      <w:proofErr w:type="spellStart"/>
      <w:r w:rsidRPr="00652D8E">
        <w:rPr>
          <w:b/>
        </w:rPr>
        <w:t>PDCP</w:t>
      </w:r>
      <w:proofErr w:type="spellEnd"/>
      <w:r w:rsidRPr="00652D8E">
        <w:rPr>
          <w:b/>
        </w:rPr>
        <w:t xml:space="preserve"> Sublayer:</w:t>
      </w:r>
    </w:p>
    <w:p w14:paraId="29F20DD4"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transfer of data (user plane or control plane);</w:t>
      </w:r>
    </w:p>
    <w:p w14:paraId="460947F8"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maintenance of </w:t>
      </w:r>
      <w:proofErr w:type="spellStart"/>
      <w:r w:rsidRPr="004E4634">
        <w:rPr>
          <w:sz w:val="22"/>
          <w:szCs w:val="22"/>
          <w:lang w:eastAsia="zh-CN"/>
        </w:rPr>
        <w:t>PDCP</w:t>
      </w:r>
      <w:proofErr w:type="spellEnd"/>
      <w:r w:rsidRPr="004E4634">
        <w:rPr>
          <w:sz w:val="22"/>
          <w:szCs w:val="22"/>
          <w:lang w:eastAsia="zh-CN"/>
        </w:rPr>
        <w:t xml:space="preserve"> </w:t>
      </w:r>
      <w:proofErr w:type="spellStart"/>
      <w:r w:rsidRPr="004E4634">
        <w:rPr>
          <w:sz w:val="22"/>
          <w:szCs w:val="22"/>
          <w:lang w:eastAsia="zh-CN"/>
        </w:rPr>
        <w:t>SNs</w:t>
      </w:r>
      <w:proofErr w:type="spellEnd"/>
      <w:r w:rsidRPr="004E4634">
        <w:rPr>
          <w:sz w:val="22"/>
          <w:szCs w:val="22"/>
          <w:lang w:eastAsia="zh-CN"/>
        </w:rPr>
        <w:t>;</w:t>
      </w:r>
    </w:p>
    <w:p w14:paraId="6D1AD9A5"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header compression and decompression using the </w:t>
      </w:r>
      <w:proofErr w:type="spellStart"/>
      <w:r w:rsidRPr="004E4634">
        <w:rPr>
          <w:sz w:val="22"/>
          <w:szCs w:val="22"/>
          <w:lang w:eastAsia="zh-CN"/>
        </w:rPr>
        <w:t>ROHC</w:t>
      </w:r>
      <w:proofErr w:type="spellEnd"/>
      <w:r w:rsidRPr="004E4634">
        <w:rPr>
          <w:sz w:val="22"/>
          <w:szCs w:val="22"/>
          <w:lang w:eastAsia="zh-CN"/>
        </w:rPr>
        <w:t xml:space="preserve"> protocol;</w:t>
      </w:r>
    </w:p>
    <w:p w14:paraId="3A1C8601"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header compression and decompression using the </w:t>
      </w:r>
      <w:proofErr w:type="spellStart"/>
      <w:r w:rsidRPr="004E4634">
        <w:rPr>
          <w:sz w:val="22"/>
          <w:szCs w:val="22"/>
          <w:lang w:eastAsia="zh-CN"/>
        </w:rPr>
        <w:t>EHC</w:t>
      </w:r>
      <w:proofErr w:type="spellEnd"/>
      <w:r w:rsidRPr="004E4634">
        <w:rPr>
          <w:sz w:val="22"/>
          <w:szCs w:val="22"/>
          <w:lang w:eastAsia="zh-CN"/>
        </w:rPr>
        <w:t xml:space="preserve"> protocol;</w:t>
      </w:r>
    </w:p>
    <w:p w14:paraId="734D9FF7"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ciphering and deciphering;</w:t>
      </w:r>
    </w:p>
    <w:p w14:paraId="03FEAB23"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integrity protection and integrity verification;</w:t>
      </w:r>
    </w:p>
    <w:p w14:paraId="5BF82079"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timer based </w:t>
      </w:r>
      <w:proofErr w:type="spellStart"/>
      <w:r w:rsidRPr="004E4634">
        <w:rPr>
          <w:sz w:val="22"/>
          <w:szCs w:val="22"/>
          <w:lang w:eastAsia="zh-CN"/>
        </w:rPr>
        <w:t>SDU</w:t>
      </w:r>
      <w:proofErr w:type="spellEnd"/>
      <w:r w:rsidRPr="004E4634">
        <w:rPr>
          <w:sz w:val="22"/>
          <w:szCs w:val="22"/>
          <w:lang w:eastAsia="zh-CN"/>
        </w:rPr>
        <w:t xml:space="preserve"> discard;</w:t>
      </w:r>
    </w:p>
    <w:p w14:paraId="5902BC17"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for split bearers and DAPS bearer, routing;</w:t>
      </w:r>
    </w:p>
    <w:p w14:paraId="58F69B0A"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duplication;</w:t>
      </w:r>
    </w:p>
    <w:p w14:paraId="07A6C2ED"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reordering and in-order delivery;</w:t>
      </w:r>
    </w:p>
    <w:p w14:paraId="2390ADFB"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out-of-order delivery;</w:t>
      </w:r>
    </w:p>
    <w:p w14:paraId="006F2C49"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duplicate discarding.</w:t>
      </w:r>
    </w:p>
    <w:p w14:paraId="349581BE" w14:textId="2D0F40E0" w:rsidR="008017B1" w:rsidRDefault="008017B1" w:rsidP="00982BAA">
      <w:pPr>
        <w:spacing w:before="120" w:after="0" w:line="240" w:lineRule="auto"/>
        <w:rPr>
          <w:b/>
        </w:rPr>
      </w:pPr>
      <w:proofErr w:type="spellStart"/>
      <w:r w:rsidRPr="00652D8E">
        <w:rPr>
          <w:b/>
        </w:rPr>
        <w:t>RLC</w:t>
      </w:r>
      <w:proofErr w:type="spellEnd"/>
      <w:r w:rsidRPr="00652D8E">
        <w:rPr>
          <w:b/>
        </w:rPr>
        <w:t xml:space="preserve"> Sublayer:</w:t>
      </w:r>
    </w:p>
    <w:p w14:paraId="3EE572FE" w14:textId="760AC094" w:rsidR="0012324C" w:rsidRPr="00982BAA" w:rsidRDefault="0012324C" w:rsidP="00982BAA">
      <w:pPr>
        <w:pStyle w:val="B1"/>
        <w:adjustRightInd w:val="0"/>
        <w:snapToGrid w:val="0"/>
        <w:spacing w:after="0"/>
        <w:ind w:left="0" w:firstLine="284"/>
        <w:rPr>
          <w:sz w:val="22"/>
          <w:szCs w:val="22"/>
          <w:lang w:eastAsia="zh-CN"/>
        </w:rPr>
      </w:pPr>
      <w:r w:rsidRPr="00982BAA">
        <w:rPr>
          <w:sz w:val="22"/>
          <w:szCs w:val="22"/>
          <w:lang w:eastAsia="zh-CN"/>
        </w:rPr>
        <w:t>-</w:t>
      </w:r>
      <w:r w:rsidRPr="00982BAA">
        <w:rPr>
          <w:sz w:val="22"/>
          <w:szCs w:val="22"/>
          <w:lang w:eastAsia="zh-CN"/>
        </w:rPr>
        <w:tab/>
      </w:r>
      <w:r w:rsidR="00903F52" w:rsidRPr="00982BAA">
        <w:rPr>
          <w:sz w:val="22"/>
          <w:szCs w:val="22"/>
          <w:lang w:eastAsia="zh-CN"/>
        </w:rPr>
        <w:t>T</w:t>
      </w:r>
      <w:r w:rsidRPr="00982BAA">
        <w:rPr>
          <w:sz w:val="22"/>
          <w:szCs w:val="22"/>
          <w:lang w:eastAsia="zh-CN"/>
        </w:rPr>
        <w:t>ransparent Mode (TM);</w:t>
      </w:r>
    </w:p>
    <w:p w14:paraId="03795AC9" w14:textId="158AD638" w:rsidR="0012324C" w:rsidRPr="00982BAA" w:rsidRDefault="0012324C" w:rsidP="00982BAA">
      <w:pPr>
        <w:pStyle w:val="B1"/>
        <w:adjustRightInd w:val="0"/>
        <w:snapToGrid w:val="0"/>
        <w:spacing w:after="0"/>
        <w:ind w:left="0" w:firstLine="284"/>
        <w:rPr>
          <w:sz w:val="22"/>
          <w:szCs w:val="22"/>
          <w:lang w:eastAsia="zh-CN"/>
        </w:rPr>
      </w:pPr>
      <w:r w:rsidRPr="00982BAA">
        <w:rPr>
          <w:sz w:val="22"/>
          <w:szCs w:val="22"/>
          <w:lang w:eastAsia="zh-CN"/>
        </w:rPr>
        <w:t>-</w:t>
      </w:r>
      <w:r w:rsidRPr="00982BAA">
        <w:rPr>
          <w:sz w:val="22"/>
          <w:szCs w:val="22"/>
          <w:lang w:eastAsia="zh-CN"/>
        </w:rPr>
        <w:tab/>
        <w:t>Unacknowledged Mode (UM);</w:t>
      </w:r>
    </w:p>
    <w:p w14:paraId="619C82B2" w14:textId="0A48DDEA" w:rsidR="0012324C" w:rsidRPr="00982BAA" w:rsidRDefault="0012324C" w:rsidP="00982BAA">
      <w:pPr>
        <w:pStyle w:val="B1"/>
        <w:adjustRightInd w:val="0"/>
        <w:snapToGrid w:val="0"/>
        <w:spacing w:after="0"/>
        <w:ind w:left="0" w:firstLine="284"/>
        <w:rPr>
          <w:sz w:val="22"/>
          <w:szCs w:val="22"/>
          <w:lang w:eastAsia="zh-CN"/>
        </w:rPr>
      </w:pPr>
      <w:r w:rsidRPr="00982BAA">
        <w:rPr>
          <w:sz w:val="22"/>
          <w:szCs w:val="22"/>
          <w:lang w:eastAsia="zh-CN"/>
        </w:rPr>
        <w:t>-</w:t>
      </w:r>
      <w:r w:rsidRPr="00982BAA">
        <w:rPr>
          <w:sz w:val="22"/>
          <w:szCs w:val="22"/>
          <w:lang w:eastAsia="zh-CN"/>
        </w:rPr>
        <w:tab/>
        <w:t>Acknowledged Mode (AM).</w:t>
      </w:r>
    </w:p>
    <w:p w14:paraId="6B9D672A" w14:textId="77777777" w:rsidR="008017B1" w:rsidRPr="00652D8E" w:rsidRDefault="008017B1" w:rsidP="00905B6F">
      <w:pPr>
        <w:spacing w:before="120" w:after="0" w:line="240" w:lineRule="auto"/>
      </w:pPr>
      <w:r w:rsidRPr="00652D8E">
        <w:rPr>
          <w:b/>
        </w:rPr>
        <w:t>MAC Sublayer</w:t>
      </w:r>
    </w:p>
    <w:p w14:paraId="698E46D5" w14:textId="51DE3CAE"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m</w:t>
      </w:r>
      <w:r w:rsidRPr="00563BCA">
        <w:rPr>
          <w:sz w:val="22"/>
          <w:szCs w:val="22"/>
          <w:lang w:eastAsia="zh-CN"/>
        </w:rPr>
        <w:t>apping between logical channels and transport channels;</w:t>
      </w:r>
    </w:p>
    <w:p w14:paraId="1240564A" w14:textId="5EF5E4B3" w:rsidR="00982BAA" w:rsidRPr="00563BCA" w:rsidRDefault="00982BAA" w:rsidP="002173FC">
      <w:pPr>
        <w:pStyle w:val="B1"/>
        <w:adjustRightInd w:val="0"/>
        <w:snapToGrid w:val="0"/>
        <w:spacing w:after="0"/>
        <w:ind w:left="419" w:hanging="135"/>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m</w:t>
      </w:r>
      <w:r w:rsidRPr="00563BCA">
        <w:rPr>
          <w:sz w:val="22"/>
          <w:szCs w:val="22"/>
          <w:lang w:eastAsia="zh-CN"/>
        </w:rPr>
        <w:t xml:space="preserve">ultiplexing/demultiplexing of MAC </w:t>
      </w:r>
      <w:proofErr w:type="spellStart"/>
      <w:r w:rsidRPr="00563BCA">
        <w:rPr>
          <w:sz w:val="22"/>
          <w:szCs w:val="22"/>
          <w:lang w:eastAsia="zh-CN"/>
        </w:rPr>
        <w:t>SDUs</w:t>
      </w:r>
      <w:proofErr w:type="spellEnd"/>
      <w:r w:rsidRPr="00563BCA">
        <w:rPr>
          <w:sz w:val="22"/>
          <w:szCs w:val="22"/>
          <w:lang w:eastAsia="zh-CN"/>
        </w:rPr>
        <w:t xml:space="preserve"> belonging to one or different logical channels into/from transport blocks (TB) delivered to/from the physical layer on transport channels;</w:t>
      </w:r>
    </w:p>
    <w:p w14:paraId="493B007E" w14:textId="151E214D"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s</w:t>
      </w:r>
      <w:r w:rsidRPr="00563BCA">
        <w:rPr>
          <w:sz w:val="22"/>
          <w:szCs w:val="22"/>
          <w:lang w:eastAsia="zh-CN"/>
        </w:rPr>
        <w:t>cheduling information reporting;</w:t>
      </w:r>
    </w:p>
    <w:p w14:paraId="778EB0AB" w14:textId="7DAEA311"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e</w:t>
      </w:r>
      <w:r w:rsidRPr="00563BCA">
        <w:rPr>
          <w:sz w:val="22"/>
          <w:szCs w:val="22"/>
          <w:lang w:eastAsia="zh-CN"/>
        </w:rPr>
        <w:t xml:space="preserve">rror correction through </w:t>
      </w:r>
      <w:proofErr w:type="spellStart"/>
      <w:r w:rsidRPr="00563BCA">
        <w:rPr>
          <w:sz w:val="22"/>
          <w:szCs w:val="22"/>
          <w:lang w:eastAsia="zh-CN"/>
        </w:rPr>
        <w:t>HARQ</w:t>
      </w:r>
      <w:proofErr w:type="spellEnd"/>
      <w:r w:rsidRPr="00563BCA">
        <w:rPr>
          <w:sz w:val="22"/>
          <w:szCs w:val="22"/>
          <w:lang w:eastAsia="zh-CN"/>
        </w:rPr>
        <w:t xml:space="preserve"> (one </w:t>
      </w:r>
      <w:proofErr w:type="spellStart"/>
      <w:r w:rsidRPr="00563BCA">
        <w:rPr>
          <w:sz w:val="22"/>
          <w:szCs w:val="22"/>
          <w:lang w:eastAsia="zh-CN"/>
        </w:rPr>
        <w:t>HARQ</w:t>
      </w:r>
      <w:proofErr w:type="spellEnd"/>
      <w:r w:rsidRPr="00563BCA">
        <w:rPr>
          <w:sz w:val="22"/>
          <w:szCs w:val="22"/>
          <w:lang w:eastAsia="zh-CN"/>
        </w:rPr>
        <w:t xml:space="preserve"> entity per cell in case of CA);</w:t>
      </w:r>
    </w:p>
    <w:p w14:paraId="381C9A97" w14:textId="77F8723E"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 xml:space="preserve">riority handling between </w:t>
      </w:r>
      <w:proofErr w:type="spellStart"/>
      <w:r w:rsidRPr="00563BCA">
        <w:rPr>
          <w:sz w:val="22"/>
          <w:szCs w:val="22"/>
          <w:lang w:eastAsia="zh-CN"/>
        </w:rPr>
        <w:t>UEs</w:t>
      </w:r>
      <w:proofErr w:type="spellEnd"/>
      <w:r w:rsidRPr="00563BCA">
        <w:rPr>
          <w:sz w:val="22"/>
          <w:szCs w:val="22"/>
          <w:lang w:eastAsia="zh-CN"/>
        </w:rPr>
        <w:t xml:space="preserve"> by means of dynamic scheduling;</w:t>
      </w:r>
    </w:p>
    <w:p w14:paraId="3C63601B" w14:textId="3018635D"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riority handling between logical channels of one UE by means of logical channel prioriti</w:t>
      </w:r>
      <w:r w:rsidR="00905B6F">
        <w:rPr>
          <w:sz w:val="22"/>
          <w:szCs w:val="22"/>
          <w:lang w:eastAsia="zh-CN"/>
        </w:rPr>
        <w:t>z</w:t>
      </w:r>
      <w:r w:rsidRPr="00563BCA">
        <w:rPr>
          <w:sz w:val="22"/>
          <w:szCs w:val="22"/>
          <w:lang w:eastAsia="zh-CN"/>
        </w:rPr>
        <w:t>ation;</w:t>
      </w:r>
    </w:p>
    <w:p w14:paraId="4B6AD010" w14:textId="69EF9DFA" w:rsidR="00982BAA" w:rsidRPr="00563BCA" w:rsidRDefault="00982BAA" w:rsidP="00563BCA">
      <w:pPr>
        <w:pStyle w:val="B1"/>
        <w:adjustRightInd w:val="0"/>
        <w:snapToGrid w:val="0"/>
        <w:spacing w:after="0"/>
        <w:ind w:left="0" w:firstLine="284"/>
        <w:rPr>
          <w:sz w:val="22"/>
          <w:szCs w:val="22"/>
          <w:lang w:eastAsia="zh-CN"/>
        </w:rPr>
      </w:pPr>
      <w:bookmarkStart w:id="3" w:name="_Hlk5951748"/>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riority handling between overlapping resources of one UE;</w:t>
      </w:r>
      <w:bookmarkEnd w:id="3"/>
    </w:p>
    <w:p w14:paraId="5BBCD100" w14:textId="0C5A89AD" w:rsidR="00982BAA" w:rsidRPr="00563BCA" w:rsidRDefault="00982BAA" w:rsidP="00905B6F">
      <w:pPr>
        <w:pStyle w:val="B1"/>
        <w:adjustRightInd w:val="0"/>
        <w:snapToGrid w:val="0"/>
        <w:spacing w:afterLines="100" w:after="24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adding.</w:t>
      </w:r>
    </w:p>
    <w:p w14:paraId="2B0F0333" w14:textId="6A27A0A7" w:rsidR="008017B1" w:rsidRDefault="00905B6F" w:rsidP="00B31858">
      <w:pPr>
        <w:snapToGrid w:val="0"/>
        <w:spacing w:after="240" w:line="240" w:lineRule="auto"/>
      </w:pPr>
      <w:r>
        <w:t>To realize</w:t>
      </w:r>
      <w:r w:rsidR="008017B1" w:rsidRPr="00652D8E">
        <w:t xml:space="preserve"> </w:t>
      </w:r>
      <w:r>
        <w:t xml:space="preserve">the </w:t>
      </w:r>
      <w:proofErr w:type="gramStart"/>
      <w:r>
        <w:t>UP data</w:t>
      </w:r>
      <w:proofErr w:type="gramEnd"/>
      <w:r>
        <w:t xml:space="preserve"> </w:t>
      </w:r>
      <w:r w:rsidR="008017B1" w:rsidRPr="00652D8E">
        <w:t>transmission</w:t>
      </w:r>
      <w:r>
        <w:t xml:space="preserve"> in the NR </w:t>
      </w:r>
      <w:proofErr w:type="spellStart"/>
      <w:r>
        <w:t>SDT</w:t>
      </w:r>
      <w:proofErr w:type="spellEnd"/>
      <w:r>
        <w:t xml:space="preserve"> procedure</w:t>
      </w:r>
      <w:r w:rsidR="008017B1" w:rsidRPr="00652D8E">
        <w:t>, the above</w:t>
      </w:r>
      <w:r>
        <w:t>-mentioned</w:t>
      </w:r>
      <w:r w:rsidR="008017B1" w:rsidRPr="00652D8E">
        <w:t xml:space="preserve"> functions of each sublayer </w:t>
      </w:r>
      <w:r w:rsidR="003C1879">
        <w:t xml:space="preserve">might need to be supported for different use </w:t>
      </w:r>
      <w:r w:rsidR="008017B1" w:rsidRPr="00652D8E">
        <w:t>cases.</w:t>
      </w:r>
      <w:r w:rsidR="00C90228">
        <w:t xml:space="preserve"> However</w:t>
      </w:r>
      <w:r w:rsidR="008017B1" w:rsidRPr="00652D8E">
        <w:t xml:space="preserve">, </w:t>
      </w:r>
      <w:r w:rsidR="00463866">
        <w:t xml:space="preserve">considering the UE complexity and the limited </w:t>
      </w:r>
      <w:r w:rsidR="006114C2">
        <w:t>mobility</w:t>
      </w:r>
      <w:r w:rsidR="00463866">
        <w:t xml:space="preserve"> function for </w:t>
      </w:r>
      <w:proofErr w:type="spellStart"/>
      <w:r w:rsidR="00463866">
        <w:t>RRC</w:t>
      </w:r>
      <w:proofErr w:type="spellEnd"/>
      <w:r w:rsidR="00AD0BE6">
        <w:t xml:space="preserve"> INACTIVE state, </w:t>
      </w:r>
      <w:r w:rsidR="003C7868">
        <w:t xml:space="preserve">we think </w:t>
      </w:r>
      <w:r w:rsidR="00B11E89">
        <w:t>some legacy NR functions</w:t>
      </w:r>
      <w:r w:rsidR="00786803">
        <w:t xml:space="preserve"> </w:t>
      </w:r>
      <w:r w:rsidR="008017B1" w:rsidRPr="00652D8E">
        <w:t>may not be applicable</w:t>
      </w:r>
      <w:r w:rsidR="00F675C9">
        <w:t xml:space="preserve"> for NR </w:t>
      </w:r>
      <w:proofErr w:type="spellStart"/>
      <w:r w:rsidR="00F675C9">
        <w:t>SDT</w:t>
      </w:r>
      <w:proofErr w:type="spellEnd"/>
      <w:r w:rsidR="00F675C9">
        <w:t>.</w:t>
      </w:r>
      <w:r w:rsidR="0018377A">
        <w:t xml:space="preserve"> In the following sub-clauses</w:t>
      </w:r>
      <w:r w:rsidR="00F675C9">
        <w:t xml:space="preserve">, we are going to provide our understanding of </w:t>
      </w:r>
      <w:proofErr w:type="spellStart"/>
      <w:r w:rsidR="00F675C9">
        <w:t>L2</w:t>
      </w:r>
      <w:proofErr w:type="spellEnd"/>
      <w:r w:rsidR="00F675C9">
        <w:t xml:space="preserve"> UP functions for NR </w:t>
      </w:r>
      <w:proofErr w:type="spellStart"/>
      <w:r w:rsidR="00F675C9">
        <w:t>SDT</w:t>
      </w:r>
      <w:proofErr w:type="spellEnd"/>
      <w:r w:rsidR="00F675C9">
        <w:t>.</w:t>
      </w:r>
    </w:p>
    <w:p w14:paraId="54883504" w14:textId="3B6469EF" w:rsidR="00A238FE" w:rsidRDefault="00A238FE" w:rsidP="00F55C8E">
      <w:pPr>
        <w:pStyle w:val="3"/>
        <w:numPr>
          <w:ilvl w:val="0"/>
          <w:numId w:val="0"/>
        </w:numPr>
        <w:snapToGrid w:val="0"/>
        <w:spacing w:after="120" w:line="240" w:lineRule="auto"/>
        <w:ind w:left="720" w:hanging="720"/>
      </w:pPr>
      <w:r>
        <w:rPr>
          <w:rFonts w:hint="eastAsia"/>
        </w:rPr>
        <w:t>2</w:t>
      </w:r>
      <w:r>
        <w:t xml:space="preserve">.1.1 </w:t>
      </w:r>
      <w:proofErr w:type="spellStart"/>
      <w:r>
        <w:t>SDAP</w:t>
      </w:r>
      <w:proofErr w:type="spellEnd"/>
      <w:r>
        <w:rPr>
          <w:rFonts w:hint="eastAsia"/>
        </w:rPr>
        <w:t xml:space="preserve"> </w:t>
      </w:r>
    </w:p>
    <w:p w14:paraId="1640BFEE" w14:textId="59B6D9A1" w:rsidR="00877592" w:rsidRDefault="00F55C8E" w:rsidP="0067319B">
      <w:pPr>
        <w:spacing w:line="240" w:lineRule="auto"/>
      </w:pPr>
      <w:r>
        <w:rPr>
          <w:rFonts w:hint="eastAsia"/>
        </w:rPr>
        <w:t>F</w:t>
      </w:r>
      <w:r>
        <w:t xml:space="preserve">or </w:t>
      </w:r>
      <w:r w:rsidR="0038161A">
        <w:t xml:space="preserve">the </w:t>
      </w:r>
      <w:proofErr w:type="spellStart"/>
      <w:r>
        <w:t>SDAP</w:t>
      </w:r>
      <w:proofErr w:type="spellEnd"/>
      <w:r>
        <w:t xml:space="preserve"> layer, </w:t>
      </w:r>
      <w:r w:rsidR="0038161A">
        <w:rPr>
          <w:rFonts w:hint="eastAsia"/>
        </w:rPr>
        <w:t>bas</w:t>
      </w:r>
      <w:r w:rsidR="0038161A">
        <w:t xml:space="preserve">ically, we think all the legacy functions </w:t>
      </w:r>
      <w:r w:rsidR="00987B13">
        <w:t xml:space="preserve">should be supported for NR </w:t>
      </w:r>
      <w:proofErr w:type="spellStart"/>
      <w:r w:rsidR="00987B13">
        <w:t>SDT</w:t>
      </w:r>
      <w:proofErr w:type="spellEnd"/>
      <w:r w:rsidR="00987B13">
        <w:t xml:space="preserve">. </w:t>
      </w:r>
      <w:r w:rsidR="005F1750">
        <w:t xml:space="preserve">For example, the </w:t>
      </w:r>
      <w:proofErr w:type="spellStart"/>
      <w:r w:rsidR="005F1750">
        <w:t>SDAP</w:t>
      </w:r>
      <w:proofErr w:type="spellEnd"/>
      <w:r w:rsidR="005F1750">
        <w:t xml:space="preserve"> layer should be </w:t>
      </w:r>
      <w:r w:rsidR="005F1750" w:rsidRPr="00652D8E">
        <w:t xml:space="preserve">responsible for mapping QoS flows </w:t>
      </w:r>
      <w:r w:rsidR="00DA5CDE">
        <w:t xml:space="preserve">within a </w:t>
      </w:r>
      <w:proofErr w:type="spellStart"/>
      <w:r w:rsidR="00DA5CDE">
        <w:t>PDU</w:t>
      </w:r>
      <w:proofErr w:type="spellEnd"/>
      <w:r w:rsidR="00DA5CDE">
        <w:t xml:space="preserve"> session</w:t>
      </w:r>
      <w:r w:rsidR="005F1750" w:rsidRPr="00652D8E">
        <w:t xml:space="preserve"> to </w:t>
      </w:r>
      <w:proofErr w:type="spellStart"/>
      <w:r w:rsidR="00C64B35">
        <w:t>SDT-DRB</w:t>
      </w:r>
      <w:proofErr w:type="spellEnd"/>
      <w:r w:rsidR="00C64B35">
        <w:t xml:space="preserve"> </w:t>
      </w:r>
      <w:r w:rsidR="00C64B35">
        <w:lastRenderedPageBreak/>
        <w:t xml:space="preserve">and for </w:t>
      </w:r>
      <w:r w:rsidR="00C64B35" w:rsidRPr="005C02EF">
        <w:rPr>
          <w:szCs w:val="22"/>
        </w:rPr>
        <w:t>mapping between a QoS flow and a</w:t>
      </w:r>
      <w:r w:rsidR="0067319B">
        <w:rPr>
          <w:szCs w:val="22"/>
        </w:rPr>
        <w:t>n</w:t>
      </w:r>
      <w:r w:rsidR="00C64B35" w:rsidRPr="005C02EF">
        <w:rPr>
          <w:szCs w:val="22"/>
        </w:rPr>
        <w:t xml:space="preserve"> </w:t>
      </w:r>
      <w:proofErr w:type="spellStart"/>
      <w:r w:rsidR="00C64B35">
        <w:rPr>
          <w:szCs w:val="22"/>
        </w:rPr>
        <w:t>SDT-</w:t>
      </w:r>
      <w:r w:rsidR="00C64B35" w:rsidRPr="005C02EF">
        <w:rPr>
          <w:szCs w:val="22"/>
        </w:rPr>
        <w:t>DRB</w:t>
      </w:r>
      <w:proofErr w:type="spellEnd"/>
      <w:r w:rsidR="00C64B35" w:rsidRPr="005C02EF">
        <w:rPr>
          <w:szCs w:val="22"/>
        </w:rPr>
        <w:t xml:space="preserve"> for both DL and UL</w:t>
      </w:r>
      <w:r w:rsidR="005F1750" w:rsidRPr="00652D8E">
        <w:t>.</w:t>
      </w:r>
      <w:r w:rsidR="00987B13">
        <w:t xml:space="preserve"> </w:t>
      </w:r>
      <w:r w:rsidR="0067319B">
        <w:t xml:space="preserve">Regarding the reflective QoS function, maybe there is a need to take it in NR </w:t>
      </w:r>
      <w:proofErr w:type="spellStart"/>
      <w:r w:rsidR="0067319B">
        <w:t>SDT</w:t>
      </w:r>
      <w:proofErr w:type="spellEnd"/>
      <w:r w:rsidR="0067319B">
        <w:t>.</w:t>
      </w:r>
    </w:p>
    <w:p w14:paraId="56C7D59F" w14:textId="4253D87A" w:rsidR="00430BAB" w:rsidRPr="00AB3DBE" w:rsidRDefault="00430BAB" w:rsidP="00AB3DBE">
      <w:pPr>
        <w:spacing w:after="240" w:line="240" w:lineRule="auto"/>
        <w:rPr>
          <w:b/>
        </w:rPr>
      </w:pPr>
      <w:r w:rsidRPr="0026506D">
        <w:rPr>
          <w:b/>
        </w:rPr>
        <w:t xml:space="preserve">Proposal </w:t>
      </w:r>
      <w:r>
        <w:rPr>
          <w:b/>
        </w:rPr>
        <w:t>1</w:t>
      </w:r>
      <w:r w:rsidRPr="0026506D">
        <w:rPr>
          <w:b/>
        </w:rPr>
        <w:t>:</w:t>
      </w:r>
      <w:r w:rsidR="00224038">
        <w:rPr>
          <w:b/>
        </w:rPr>
        <w:t xml:space="preserve"> </w:t>
      </w:r>
      <w:proofErr w:type="spellStart"/>
      <w:r w:rsidR="001206FE">
        <w:rPr>
          <w:b/>
        </w:rPr>
        <w:t>Rel</w:t>
      </w:r>
      <w:proofErr w:type="spellEnd"/>
      <w:r w:rsidR="001206FE">
        <w:rPr>
          <w:b/>
        </w:rPr>
        <w:t>-15 NR</w:t>
      </w:r>
      <w:r w:rsidR="00224038">
        <w:rPr>
          <w:b/>
        </w:rPr>
        <w:t xml:space="preserve"> </w:t>
      </w:r>
      <w:proofErr w:type="spellStart"/>
      <w:r w:rsidR="00224038">
        <w:rPr>
          <w:b/>
        </w:rPr>
        <w:t>SDAP</w:t>
      </w:r>
      <w:proofErr w:type="spellEnd"/>
      <w:r w:rsidR="00224038">
        <w:rPr>
          <w:b/>
        </w:rPr>
        <w:t xml:space="preserve"> functions are supported for NR</w:t>
      </w:r>
      <w:r w:rsidR="00B44B88">
        <w:rPr>
          <w:b/>
        </w:rPr>
        <w:t xml:space="preserve"> </w:t>
      </w:r>
      <w:proofErr w:type="spellStart"/>
      <w:r w:rsidR="00224038">
        <w:rPr>
          <w:b/>
        </w:rPr>
        <w:t>SDT</w:t>
      </w:r>
      <w:proofErr w:type="spellEnd"/>
      <w:r>
        <w:rPr>
          <w:b/>
        </w:rPr>
        <w:t xml:space="preserve">. </w:t>
      </w:r>
    </w:p>
    <w:p w14:paraId="25A86E00" w14:textId="4AF28294" w:rsidR="00357AB4" w:rsidRPr="008017B1" w:rsidRDefault="00357AB4" w:rsidP="00CC6D5C">
      <w:pPr>
        <w:pStyle w:val="3"/>
        <w:numPr>
          <w:ilvl w:val="0"/>
          <w:numId w:val="0"/>
        </w:numPr>
        <w:snapToGrid w:val="0"/>
        <w:spacing w:after="120" w:line="240" w:lineRule="auto"/>
        <w:ind w:left="720" w:hanging="720"/>
        <w:rPr>
          <w:lang w:eastAsia="zh-CN"/>
        </w:rPr>
      </w:pPr>
      <w:r>
        <w:rPr>
          <w:rFonts w:hint="eastAsia"/>
        </w:rPr>
        <w:t>2</w:t>
      </w:r>
      <w:r>
        <w:t xml:space="preserve">.1.2 </w:t>
      </w:r>
      <w:proofErr w:type="spellStart"/>
      <w:r>
        <w:t>PDCP</w:t>
      </w:r>
      <w:proofErr w:type="spellEnd"/>
    </w:p>
    <w:p w14:paraId="45243708" w14:textId="2B04C839" w:rsidR="00E5364B" w:rsidRDefault="004E589D" w:rsidP="006439B5">
      <w:pPr>
        <w:spacing w:line="240" w:lineRule="auto"/>
      </w:pPr>
      <w:r>
        <w:rPr>
          <w:rFonts w:hint="eastAsia"/>
        </w:rPr>
        <w:t>I</w:t>
      </w:r>
      <w:r>
        <w:t xml:space="preserve">n legacy NR, the </w:t>
      </w:r>
      <w:proofErr w:type="spellStart"/>
      <w:r>
        <w:t>PDCP</w:t>
      </w:r>
      <w:proofErr w:type="spellEnd"/>
      <w:r>
        <w:t xml:space="preserve"> layer generally takes charge of security (</w:t>
      </w:r>
      <w:r>
        <w:rPr>
          <w:rFonts w:hint="eastAsia"/>
        </w:rPr>
        <w:t>e</w:t>
      </w:r>
      <w:r>
        <w:t>.g. (de)ciphering and integrity verification</w:t>
      </w:r>
      <w:r>
        <w:rPr>
          <w:rFonts w:hint="eastAsia"/>
        </w:rPr>
        <w:t>)</w:t>
      </w:r>
      <w:r>
        <w:t>, header (de)</w:t>
      </w:r>
      <w:r w:rsidRPr="00652D8E">
        <w:t>compression</w:t>
      </w:r>
      <w:r w:rsidR="003635A6">
        <w:t xml:space="preserve">, data delivery in order, </w:t>
      </w:r>
      <w:proofErr w:type="spellStart"/>
      <w:r w:rsidR="000E3A24">
        <w:t>PDCP</w:t>
      </w:r>
      <w:proofErr w:type="spellEnd"/>
      <w:r w:rsidR="00416DFE">
        <w:t xml:space="preserve"> status reporting</w:t>
      </w:r>
      <w:r w:rsidR="00B11E89">
        <w:t xml:space="preserve"> (</w:t>
      </w:r>
      <w:r w:rsidR="00B11E89">
        <w:rPr>
          <w:rFonts w:hint="eastAsia"/>
        </w:rPr>
        <w:t>with</w:t>
      </w:r>
      <w:r w:rsidR="00B11E89">
        <w:t xml:space="preserve"> </w:t>
      </w:r>
      <w:r w:rsidR="00B11E89">
        <w:rPr>
          <w:rFonts w:hint="eastAsia"/>
        </w:rPr>
        <w:t>data</w:t>
      </w:r>
      <w:r w:rsidR="00B11E89">
        <w:t xml:space="preserve"> </w:t>
      </w:r>
      <w:r w:rsidR="00B66152">
        <w:t>re</w:t>
      </w:r>
      <w:r w:rsidR="00B11E89">
        <w:t>transmission)</w:t>
      </w:r>
      <w:r w:rsidR="00416DFE">
        <w:t xml:space="preserve">, </w:t>
      </w:r>
      <w:r w:rsidR="003635A6">
        <w:t xml:space="preserve">and </w:t>
      </w:r>
      <w:r w:rsidR="00A8571E">
        <w:t>split</w:t>
      </w:r>
      <w:r w:rsidR="00A8571E">
        <w:rPr>
          <w:rFonts w:hint="eastAsia"/>
        </w:rPr>
        <w:t>/</w:t>
      </w:r>
      <w:r w:rsidR="00291122">
        <w:rPr>
          <w:rFonts w:hint="eastAsia"/>
        </w:rPr>
        <w:t>duplicatio</w:t>
      </w:r>
      <w:r w:rsidR="00F331E9">
        <w:t>n</w:t>
      </w:r>
      <w:r w:rsidR="003635A6">
        <w:t xml:space="preserve">. Considering that security has been activated upon triggering the NR </w:t>
      </w:r>
      <w:proofErr w:type="spellStart"/>
      <w:r w:rsidR="003635A6">
        <w:t>SDT</w:t>
      </w:r>
      <w:proofErr w:type="spellEnd"/>
      <w:r w:rsidR="003635A6">
        <w:t xml:space="preserve"> procedure, we think a security function is needed. Also, the UE might receive DL UP data of small size during the subsequent transmission stage in the NR </w:t>
      </w:r>
      <w:proofErr w:type="spellStart"/>
      <w:r w:rsidR="003635A6">
        <w:t>SDT</w:t>
      </w:r>
      <w:proofErr w:type="spellEnd"/>
      <w:r w:rsidR="003635A6">
        <w:t xml:space="preserve"> proc</w:t>
      </w:r>
      <w:r w:rsidR="00DF1663">
        <w:t>edu</w:t>
      </w:r>
      <w:r w:rsidR="003635A6">
        <w:t>re</w:t>
      </w:r>
      <w:r w:rsidR="00DF1663">
        <w:t>, supporting header (de)</w:t>
      </w:r>
      <w:r w:rsidR="00DF1663" w:rsidRPr="00652D8E">
        <w:t>compression</w:t>
      </w:r>
      <w:r w:rsidR="00DF1663">
        <w:t xml:space="preserve"> is beneficial. Further, in NR, the </w:t>
      </w:r>
      <w:proofErr w:type="spellStart"/>
      <w:r w:rsidR="00DF1663">
        <w:t>RLC</w:t>
      </w:r>
      <w:proofErr w:type="spellEnd"/>
      <w:r w:rsidR="00DF1663">
        <w:t xml:space="preserve"> may deliver UP data out-of-order due to </w:t>
      </w:r>
      <w:proofErr w:type="spellStart"/>
      <w:r w:rsidR="00DF1663">
        <w:t>HARQ</w:t>
      </w:r>
      <w:proofErr w:type="spellEnd"/>
      <w:r w:rsidR="00DF1663">
        <w:t xml:space="preserve"> retransmission</w:t>
      </w:r>
      <w:r w:rsidR="008C6F6B">
        <w:t xml:space="preserve">, it is necessary to support data delivery in order given that the UP data can </w:t>
      </w:r>
      <w:r w:rsidR="00EF5E27">
        <w:t xml:space="preserve">be </w:t>
      </w:r>
      <w:r w:rsidR="008C6F6B">
        <w:t>TCP</w:t>
      </w:r>
      <w:r w:rsidR="00EF5E27">
        <w:t xml:space="preserve"> traffic. At last,</w:t>
      </w:r>
      <w:r w:rsidR="00FA1A7A">
        <w:t xml:space="preserve"> when it comes to </w:t>
      </w:r>
      <w:proofErr w:type="spellStart"/>
      <w:r w:rsidR="000E3A24">
        <w:t>PDCP</w:t>
      </w:r>
      <w:proofErr w:type="spellEnd"/>
      <w:r w:rsidR="00FA1A7A">
        <w:t xml:space="preserve"> status reporting </w:t>
      </w:r>
      <w:r w:rsidR="007D13CD">
        <w:t>(</w:t>
      </w:r>
      <w:r w:rsidR="007D13CD">
        <w:rPr>
          <w:rFonts w:hint="eastAsia"/>
        </w:rPr>
        <w:t>with</w:t>
      </w:r>
      <w:r w:rsidR="007D13CD">
        <w:t xml:space="preserve"> </w:t>
      </w:r>
      <w:r w:rsidR="007D13CD">
        <w:rPr>
          <w:rFonts w:hint="eastAsia"/>
        </w:rPr>
        <w:t>data</w:t>
      </w:r>
      <w:r w:rsidR="007D13CD">
        <w:t xml:space="preserve"> retransmission)</w:t>
      </w:r>
      <w:r w:rsidR="007D13CD">
        <w:t xml:space="preserve"> </w:t>
      </w:r>
      <w:r w:rsidR="00FA1A7A">
        <w:t xml:space="preserve">and </w:t>
      </w:r>
      <w:r w:rsidR="007D13CD">
        <w:t>split</w:t>
      </w:r>
      <w:r w:rsidR="007D13CD">
        <w:rPr>
          <w:rFonts w:hint="eastAsia"/>
        </w:rPr>
        <w:t>/</w:t>
      </w:r>
      <w:r w:rsidR="003E501A">
        <w:rPr>
          <w:rFonts w:hint="eastAsia"/>
        </w:rPr>
        <w:t>duplicatio</w:t>
      </w:r>
      <w:r w:rsidR="003E501A">
        <w:t>n</w:t>
      </w:r>
      <w:r w:rsidR="00FA1A7A">
        <w:t xml:space="preserve">, we think </w:t>
      </w:r>
      <w:r w:rsidR="003E501A">
        <w:t>the former one</w:t>
      </w:r>
      <w:r w:rsidR="00FA1A7A">
        <w:t xml:space="preserve"> is supposed to be supported for loss-less handover </w:t>
      </w:r>
      <w:r w:rsidR="00A964ED">
        <w:t xml:space="preserve">when </w:t>
      </w:r>
      <w:r w:rsidR="00FA1A7A">
        <w:t>AM</w:t>
      </w:r>
      <w:r w:rsidR="00FA1A7A">
        <w:rPr>
          <w:rFonts w:hint="eastAsia"/>
        </w:rPr>
        <w:t>-</w:t>
      </w:r>
      <w:proofErr w:type="spellStart"/>
      <w:r w:rsidR="00FA1A7A">
        <w:rPr>
          <w:rFonts w:hint="eastAsia"/>
        </w:rPr>
        <w:t>DRB</w:t>
      </w:r>
      <w:r w:rsidR="00C2143F">
        <w:t>s</w:t>
      </w:r>
      <w:proofErr w:type="spellEnd"/>
      <w:r w:rsidR="002F5D54">
        <w:t xml:space="preserve"> configuration </w:t>
      </w:r>
      <w:r w:rsidR="00E5364B">
        <w:t>is</w:t>
      </w:r>
      <w:r w:rsidR="002F5D54">
        <w:t xml:space="preserve"> changed</w:t>
      </w:r>
      <w:r w:rsidR="00DA75A2">
        <w:t xml:space="preserve"> </w:t>
      </w:r>
      <w:r w:rsidR="004D272E">
        <w:t>while</w:t>
      </w:r>
      <w:r w:rsidR="00DA75A2">
        <w:t xml:space="preserve"> the la</w:t>
      </w:r>
      <w:r w:rsidR="001C6D22">
        <w:t>t</w:t>
      </w:r>
      <w:r w:rsidR="00DA75A2">
        <w:t>ter is for CA/DC case</w:t>
      </w:r>
      <w:r w:rsidR="00FA1A7A">
        <w:rPr>
          <w:rFonts w:hint="eastAsia"/>
        </w:rPr>
        <w:t>.</w:t>
      </w:r>
      <w:r w:rsidR="00E5364B">
        <w:t xml:space="preserve"> For NR </w:t>
      </w:r>
      <w:proofErr w:type="spellStart"/>
      <w:r w:rsidR="00E5364B">
        <w:t>SDT</w:t>
      </w:r>
      <w:proofErr w:type="spellEnd"/>
      <w:r w:rsidR="00E5364B">
        <w:t xml:space="preserve"> procedure in </w:t>
      </w:r>
      <w:proofErr w:type="spellStart"/>
      <w:r w:rsidR="00E5364B">
        <w:t>RRC</w:t>
      </w:r>
      <w:proofErr w:type="spellEnd"/>
      <w:r w:rsidR="00E5364B">
        <w:t xml:space="preserve"> INACTIVE state, for simplicity, we don’t see the need to support loss-less </w:t>
      </w:r>
      <w:proofErr w:type="spellStart"/>
      <w:r w:rsidR="00E5364B">
        <w:t>SDT</w:t>
      </w:r>
      <w:proofErr w:type="spellEnd"/>
      <w:r w:rsidR="00E5364B">
        <w:t xml:space="preserve"> across two different cells</w:t>
      </w:r>
      <w:r w:rsidR="00302143">
        <w:t xml:space="preserve"> or </w:t>
      </w:r>
      <w:r w:rsidR="00DF24AF">
        <w:t xml:space="preserve">resume </w:t>
      </w:r>
      <w:r w:rsidR="00302143">
        <w:t>CA/DC</w:t>
      </w:r>
      <w:r w:rsidR="00572E57">
        <w:t xml:space="preserve"> </w:t>
      </w:r>
      <w:r w:rsidR="005E4857">
        <w:t>configuration</w:t>
      </w:r>
      <w:r w:rsidR="00572E57">
        <w:t xml:space="preserve"> in </w:t>
      </w:r>
      <w:proofErr w:type="spellStart"/>
      <w:r w:rsidR="00572E57">
        <w:t>RRC</w:t>
      </w:r>
      <w:proofErr w:type="spellEnd"/>
      <w:r w:rsidR="00572E57">
        <w:t xml:space="preserve"> INACTIVE</w:t>
      </w:r>
      <w:r w:rsidR="006E33B2">
        <w:t xml:space="preserve"> state</w:t>
      </w:r>
      <w:r w:rsidR="00E5364B">
        <w:t xml:space="preserve">. Therefore, we think the </w:t>
      </w:r>
      <w:proofErr w:type="spellStart"/>
      <w:r w:rsidR="000E3A24">
        <w:t>PDCP</w:t>
      </w:r>
      <w:proofErr w:type="spellEnd"/>
      <w:r w:rsidR="00E5364B">
        <w:t xml:space="preserve"> status reporting and </w:t>
      </w:r>
      <w:r w:rsidR="007D13CD">
        <w:rPr>
          <w:rFonts w:hint="eastAsia"/>
        </w:rPr>
        <w:t>routing</w:t>
      </w:r>
      <w:r w:rsidR="007D13CD">
        <w:t>/</w:t>
      </w:r>
      <w:r w:rsidR="00F3398A">
        <w:rPr>
          <w:rFonts w:hint="eastAsia"/>
        </w:rPr>
        <w:t>duplicatio</w:t>
      </w:r>
      <w:r w:rsidR="00F3398A">
        <w:t>n</w:t>
      </w:r>
      <w:r w:rsidR="00E5364B">
        <w:t xml:space="preserve"> function </w:t>
      </w:r>
      <w:r w:rsidR="00426C81">
        <w:t>are</w:t>
      </w:r>
      <w:r w:rsidR="00E5364B">
        <w:t xml:space="preserve"> not applicable to </w:t>
      </w:r>
      <w:r w:rsidR="00040F31">
        <w:t xml:space="preserve">the </w:t>
      </w:r>
      <w:r w:rsidR="00E5364B">
        <w:t xml:space="preserve">NR </w:t>
      </w:r>
      <w:proofErr w:type="spellStart"/>
      <w:r w:rsidR="00E5364B">
        <w:t>SDT</w:t>
      </w:r>
      <w:proofErr w:type="spellEnd"/>
      <w:r w:rsidR="00E5364B">
        <w:t xml:space="preserve"> procedure.  </w:t>
      </w:r>
      <w:r w:rsidR="002F5D54">
        <w:t xml:space="preserve"> </w:t>
      </w:r>
      <w:r w:rsidR="00FA1A7A">
        <w:t xml:space="preserve"> </w:t>
      </w:r>
    </w:p>
    <w:p w14:paraId="23E916E3" w14:textId="687AF41C" w:rsidR="006439B5" w:rsidRPr="00773DF0" w:rsidRDefault="006439B5" w:rsidP="006439B5">
      <w:pPr>
        <w:spacing w:line="240" w:lineRule="auto"/>
        <w:rPr>
          <w:szCs w:val="22"/>
        </w:rPr>
      </w:pPr>
      <w:r w:rsidRPr="0008323B">
        <w:rPr>
          <w:szCs w:val="22"/>
        </w:rPr>
        <w:t xml:space="preserve">Further, </w:t>
      </w:r>
      <w:r>
        <w:rPr>
          <w:szCs w:val="22"/>
        </w:rPr>
        <w:t xml:space="preserve">similar to UP-EDT procedure, </w:t>
      </w:r>
      <w:r w:rsidRPr="0008323B">
        <w:rPr>
          <w:szCs w:val="22"/>
        </w:rPr>
        <w:t xml:space="preserve">if </w:t>
      </w:r>
      <w:proofErr w:type="spellStart"/>
      <w:r w:rsidRPr="0008323B">
        <w:rPr>
          <w:i/>
          <w:szCs w:val="22"/>
        </w:rPr>
        <w:t>drb-ContinueROHC</w:t>
      </w:r>
      <w:proofErr w:type="spellEnd"/>
      <w:r w:rsidRPr="0008323B">
        <w:rPr>
          <w:szCs w:val="22"/>
          <w:lang w:eastAsia="ko-KR"/>
        </w:rPr>
        <w:t xml:space="preserve"> has been provided and the </w:t>
      </w:r>
      <w:proofErr w:type="spellStart"/>
      <w:r w:rsidRPr="0008323B">
        <w:rPr>
          <w:szCs w:val="22"/>
          <w:lang w:eastAsia="ko-KR"/>
        </w:rPr>
        <w:t>RRC</w:t>
      </w:r>
      <w:proofErr w:type="spellEnd"/>
      <w:r w:rsidRPr="0008323B">
        <w:rPr>
          <w:szCs w:val="22"/>
          <w:lang w:eastAsia="ko-KR"/>
        </w:rPr>
        <w:t xml:space="preserve"> connection is resumed on the same cell where t</w:t>
      </w:r>
      <w:r w:rsidRPr="0008323B">
        <w:rPr>
          <w:szCs w:val="22"/>
        </w:rPr>
        <w:t>he connection was suspended</w:t>
      </w:r>
      <w:r>
        <w:rPr>
          <w:szCs w:val="22"/>
          <w:lang w:eastAsia="ko-KR"/>
        </w:rPr>
        <w:t xml:space="preserve">, the UE will </w:t>
      </w:r>
      <w:r w:rsidRPr="00CB7EC4">
        <w:t xml:space="preserve">continue the header compression protocol context for the </w:t>
      </w:r>
      <w:proofErr w:type="spellStart"/>
      <w:r w:rsidRPr="00CB7EC4">
        <w:t>DRB</w:t>
      </w:r>
      <w:proofErr w:type="spellEnd"/>
      <w:r>
        <w:t>(</w:t>
      </w:r>
      <w:r w:rsidRPr="00CB7EC4">
        <w:t>s</w:t>
      </w:r>
      <w:r>
        <w:t>)</w:t>
      </w:r>
      <w:r w:rsidRPr="00CB7EC4">
        <w:t xml:space="preserve"> configured with the header compression protocol</w:t>
      </w:r>
      <w:r>
        <w:t>.</w:t>
      </w:r>
      <w:r>
        <w:rPr>
          <w:szCs w:val="22"/>
          <w:lang w:eastAsia="ko-KR"/>
        </w:rPr>
        <w:t xml:space="preserve"> </w:t>
      </w:r>
      <w:r w:rsidRPr="0008323B">
        <w:rPr>
          <w:szCs w:val="22"/>
          <w:lang w:eastAsia="ko-KR"/>
        </w:rPr>
        <w:t xml:space="preserve"> </w:t>
      </w:r>
      <w:r w:rsidRPr="0008323B">
        <w:rPr>
          <w:szCs w:val="22"/>
        </w:rPr>
        <w:t xml:space="preserve"> </w:t>
      </w:r>
      <w:r>
        <w:t xml:space="preserve">   </w:t>
      </w:r>
    </w:p>
    <w:p w14:paraId="682A98FE" w14:textId="5BABBFDF" w:rsidR="001206FE" w:rsidRDefault="00F53A21" w:rsidP="000A5DB2">
      <w:pPr>
        <w:spacing w:line="240" w:lineRule="auto"/>
      </w:pPr>
      <w:r w:rsidRPr="00A517BF">
        <w:rPr>
          <w:b/>
        </w:rPr>
        <w:t xml:space="preserve">Proposal </w:t>
      </w:r>
      <w:r w:rsidR="008F6B30" w:rsidRPr="00A517BF">
        <w:rPr>
          <w:b/>
        </w:rPr>
        <w:t>2</w:t>
      </w:r>
      <w:r w:rsidRPr="00A517BF">
        <w:rPr>
          <w:b/>
        </w:rPr>
        <w:t xml:space="preserve">: </w:t>
      </w:r>
      <w:proofErr w:type="spellStart"/>
      <w:r w:rsidRPr="00A517BF">
        <w:rPr>
          <w:b/>
        </w:rPr>
        <w:t>Rel</w:t>
      </w:r>
      <w:proofErr w:type="spellEnd"/>
      <w:r w:rsidRPr="00A517BF">
        <w:rPr>
          <w:b/>
        </w:rPr>
        <w:t xml:space="preserve">-15 NR </w:t>
      </w:r>
      <w:proofErr w:type="spellStart"/>
      <w:r w:rsidR="008F6B30" w:rsidRPr="00A517BF">
        <w:rPr>
          <w:b/>
        </w:rPr>
        <w:t>PDCP</w:t>
      </w:r>
      <w:proofErr w:type="spellEnd"/>
      <w:r w:rsidRPr="00A517BF">
        <w:rPr>
          <w:b/>
        </w:rPr>
        <w:t xml:space="preserve"> functions </w:t>
      </w:r>
      <w:r w:rsidR="008F6B30" w:rsidRPr="00A517BF">
        <w:rPr>
          <w:b/>
        </w:rPr>
        <w:t xml:space="preserve">except </w:t>
      </w:r>
      <w:proofErr w:type="spellStart"/>
      <w:r w:rsidR="00E71F57">
        <w:rPr>
          <w:b/>
        </w:rPr>
        <w:t>PDCP</w:t>
      </w:r>
      <w:proofErr w:type="spellEnd"/>
      <w:r w:rsidR="008F6B30" w:rsidRPr="00A517BF">
        <w:rPr>
          <w:b/>
        </w:rPr>
        <w:t xml:space="preserve"> status reporting</w:t>
      </w:r>
      <w:r w:rsidR="006C6056">
        <w:rPr>
          <w:b/>
        </w:rPr>
        <w:t xml:space="preserve"> (with data retran</w:t>
      </w:r>
      <w:r w:rsidR="00CA3512">
        <w:rPr>
          <w:b/>
        </w:rPr>
        <w:t>s</w:t>
      </w:r>
      <w:r w:rsidR="006C6056">
        <w:rPr>
          <w:b/>
        </w:rPr>
        <w:t>mission)</w:t>
      </w:r>
      <w:r w:rsidR="00022E26">
        <w:rPr>
          <w:b/>
        </w:rPr>
        <w:t xml:space="preserve">, routing, </w:t>
      </w:r>
      <w:r w:rsidR="0017292A">
        <w:rPr>
          <w:b/>
        </w:rPr>
        <w:t xml:space="preserve">and </w:t>
      </w:r>
      <w:r w:rsidR="009B762A" w:rsidRPr="00110D67">
        <w:rPr>
          <w:b/>
          <w:szCs w:val="22"/>
        </w:rPr>
        <w:t>duplication</w:t>
      </w:r>
      <w:r w:rsidR="008F6B30" w:rsidRPr="00110D67">
        <w:rPr>
          <w:b/>
        </w:rPr>
        <w:t xml:space="preserve"> </w:t>
      </w:r>
      <w:r w:rsidRPr="00A517BF">
        <w:rPr>
          <w:b/>
        </w:rPr>
        <w:t xml:space="preserve">are supported for NR </w:t>
      </w:r>
      <w:proofErr w:type="spellStart"/>
      <w:r w:rsidRPr="00A517BF">
        <w:rPr>
          <w:b/>
        </w:rPr>
        <w:t>SDT</w:t>
      </w:r>
      <w:proofErr w:type="spellEnd"/>
      <w:r w:rsidRPr="00A517BF">
        <w:rPr>
          <w:b/>
        </w:rPr>
        <w:t xml:space="preserve">. </w:t>
      </w:r>
      <w:r w:rsidR="00DF1663">
        <w:t xml:space="preserve"> </w:t>
      </w:r>
    </w:p>
    <w:p w14:paraId="2F69EFD4" w14:textId="06F6B480" w:rsidR="00DF7BBD" w:rsidRPr="00DF7BBD" w:rsidRDefault="00DF7BBD" w:rsidP="002C0E0C">
      <w:pPr>
        <w:spacing w:after="240" w:line="240" w:lineRule="auto"/>
        <w:rPr>
          <w:rFonts w:hint="eastAsia"/>
          <w:b/>
        </w:rPr>
      </w:pPr>
      <w:r w:rsidRPr="00B97897">
        <w:rPr>
          <w:rFonts w:hint="eastAsia"/>
          <w:b/>
        </w:rPr>
        <w:t>Proposal</w:t>
      </w:r>
      <w:r w:rsidRPr="00B97897">
        <w:rPr>
          <w:b/>
        </w:rPr>
        <w:t xml:space="preserve"> </w:t>
      </w:r>
      <w:r w:rsidR="00623609">
        <w:rPr>
          <w:b/>
        </w:rPr>
        <w:t>3</w:t>
      </w:r>
      <w:r w:rsidRPr="00B97897">
        <w:rPr>
          <w:b/>
        </w:rPr>
        <w:t xml:space="preserve">: </w:t>
      </w:r>
      <w:r w:rsidRPr="00B97897">
        <w:rPr>
          <w:b/>
          <w:szCs w:val="22"/>
        </w:rPr>
        <w:t xml:space="preserve">If </w:t>
      </w:r>
      <w:proofErr w:type="spellStart"/>
      <w:r w:rsidRPr="00B97897">
        <w:rPr>
          <w:b/>
          <w:i/>
          <w:szCs w:val="22"/>
        </w:rPr>
        <w:t>drb-ContinueROHC</w:t>
      </w:r>
      <w:proofErr w:type="spellEnd"/>
      <w:r w:rsidRPr="00B97897">
        <w:rPr>
          <w:b/>
          <w:szCs w:val="22"/>
          <w:lang w:eastAsia="ko-KR"/>
        </w:rPr>
        <w:t xml:space="preserve"> has been provided and the </w:t>
      </w:r>
      <w:proofErr w:type="spellStart"/>
      <w:r w:rsidRPr="00B97897">
        <w:rPr>
          <w:b/>
          <w:szCs w:val="22"/>
          <w:lang w:eastAsia="ko-KR"/>
        </w:rPr>
        <w:t>RRC</w:t>
      </w:r>
      <w:proofErr w:type="spellEnd"/>
      <w:r w:rsidRPr="00B97897">
        <w:rPr>
          <w:b/>
          <w:szCs w:val="22"/>
          <w:lang w:eastAsia="ko-KR"/>
        </w:rPr>
        <w:t xml:space="preserve"> connection is resumed on the same cell where t</w:t>
      </w:r>
      <w:r w:rsidRPr="00B97897">
        <w:rPr>
          <w:b/>
          <w:szCs w:val="22"/>
        </w:rPr>
        <w:t>he connection was suspended</w:t>
      </w:r>
      <w:r w:rsidRPr="00B97897">
        <w:rPr>
          <w:b/>
          <w:szCs w:val="22"/>
          <w:lang w:eastAsia="ko-KR"/>
        </w:rPr>
        <w:t xml:space="preserve">, </w:t>
      </w:r>
      <w:r w:rsidRPr="00B97897">
        <w:rPr>
          <w:b/>
        </w:rPr>
        <w:t xml:space="preserve">continue the header compression protocol context for the </w:t>
      </w:r>
      <w:proofErr w:type="spellStart"/>
      <w:r w:rsidRPr="00B97897">
        <w:rPr>
          <w:b/>
          <w:szCs w:val="22"/>
        </w:rPr>
        <w:t>DRB</w:t>
      </w:r>
      <w:proofErr w:type="spellEnd"/>
      <w:r w:rsidRPr="00B97897">
        <w:rPr>
          <w:b/>
          <w:szCs w:val="22"/>
        </w:rPr>
        <w:t xml:space="preserve">(s) of </w:t>
      </w:r>
      <w:proofErr w:type="spellStart"/>
      <w:r w:rsidRPr="00B97897">
        <w:rPr>
          <w:b/>
          <w:szCs w:val="22"/>
        </w:rPr>
        <w:t>PCell</w:t>
      </w:r>
      <w:proofErr w:type="spellEnd"/>
      <w:r w:rsidRPr="00B97897">
        <w:rPr>
          <w:b/>
        </w:rPr>
        <w:t xml:space="preserve"> configured with the header compression protocol</w:t>
      </w:r>
      <w:r>
        <w:rPr>
          <w:b/>
        </w:rPr>
        <w:t xml:space="preserve"> in the </w:t>
      </w:r>
      <w:r w:rsidRPr="009B65BA">
        <w:rPr>
          <w:rFonts w:hint="eastAsia"/>
          <w:b/>
        </w:rPr>
        <w:t>small data transmission</w:t>
      </w:r>
      <w:r>
        <w:rPr>
          <w:b/>
        </w:rPr>
        <w:t xml:space="preserve"> procedure</w:t>
      </w:r>
      <w:r w:rsidRPr="00B97897">
        <w:rPr>
          <w:b/>
        </w:rPr>
        <w:t>.</w:t>
      </w:r>
    </w:p>
    <w:p w14:paraId="5AFBDAB6" w14:textId="7871BE22" w:rsidR="00357AB4" w:rsidRDefault="00357AB4" w:rsidP="003F047C">
      <w:pPr>
        <w:pStyle w:val="3"/>
        <w:numPr>
          <w:ilvl w:val="0"/>
          <w:numId w:val="0"/>
        </w:numPr>
        <w:spacing w:after="120" w:line="240" w:lineRule="auto"/>
        <w:ind w:left="720" w:hanging="720"/>
      </w:pPr>
      <w:r>
        <w:rPr>
          <w:rFonts w:hint="eastAsia"/>
        </w:rPr>
        <w:t>2</w:t>
      </w:r>
      <w:r>
        <w:t>.1.</w:t>
      </w:r>
      <w:r w:rsidR="00775B08">
        <w:t>3</w:t>
      </w:r>
      <w:r>
        <w:t xml:space="preserve"> </w:t>
      </w:r>
      <w:proofErr w:type="spellStart"/>
      <w:r w:rsidR="00775B08">
        <w:t>RLC</w:t>
      </w:r>
      <w:proofErr w:type="spellEnd"/>
    </w:p>
    <w:p w14:paraId="3E9821C7" w14:textId="6D9DD006" w:rsidR="005C473F" w:rsidRDefault="003F047C" w:rsidP="002C0E0C">
      <w:pPr>
        <w:spacing w:line="240" w:lineRule="auto"/>
      </w:pPr>
      <w:r>
        <w:t>Natu</w:t>
      </w:r>
      <w:r>
        <w:rPr>
          <w:rFonts w:hint="eastAsia"/>
        </w:rPr>
        <w:t>rally</w:t>
      </w:r>
      <w:r w:rsidR="00D5358C">
        <w:rPr>
          <w:rFonts w:hint="eastAsia"/>
        </w:rPr>
        <w:t>,</w:t>
      </w:r>
      <w:r w:rsidR="00D5358C">
        <w:t xml:space="preserve"> we think all TM, UM, and AM mode</w:t>
      </w:r>
      <w:r w:rsidR="00621C6E">
        <w:t>s</w:t>
      </w:r>
      <w:r w:rsidR="00D5358C">
        <w:t xml:space="preserve"> can be supported for NR </w:t>
      </w:r>
      <w:proofErr w:type="spellStart"/>
      <w:r w:rsidR="00D5358C">
        <w:t>SDT</w:t>
      </w:r>
      <w:proofErr w:type="spellEnd"/>
      <w:r w:rsidR="00D5358C">
        <w:t>.</w:t>
      </w:r>
    </w:p>
    <w:p w14:paraId="1931EC6A" w14:textId="58A8B522" w:rsidR="006A7401" w:rsidRPr="00645EDC" w:rsidRDefault="006A7401" w:rsidP="00645EDC">
      <w:pPr>
        <w:spacing w:after="240" w:line="240" w:lineRule="auto"/>
        <w:rPr>
          <w:b/>
        </w:rPr>
      </w:pPr>
      <w:r w:rsidRPr="00A517BF">
        <w:rPr>
          <w:b/>
        </w:rPr>
        <w:t xml:space="preserve">Proposal </w:t>
      </w:r>
      <w:r w:rsidR="00A41B8A">
        <w:rPr>
          <w:b/>
        </w:rPr>
        <w:t>4</w:t>
      </w:r>
      <w:r w:rsidRPr="00A517BF">
        <w:rPr>
          <w:b/>
        </w:rPr>
        <w:t xml:space="preserve">: </w:t>
      </w:r>
      <w:proofErr w:type="spellStart"/>
      <w:r w:rsidR="00845F9E">
        <w:rPr>
          <w:b/>
        </w:rPr>
        <w:t>RLC</w:t>
      </w:r>
      <w:proofErr w:type="spellEnd"/>
      <w:r w:rsidR="00845F9E">
        <w:rPr>
          <w:b/>
        </w:rPr>
        <w:t xml:space="preserve">-TM, </w:t>
      </w:r>
      <w:proofErr w:type="spellStart"/>
      <w:r w:rsidR="00845F9E">
        <w:rPr>
          <w:b/>
        </w:rPr>
        <w:t>RLC</w:t>
      </w:r>
      <w:proofErr w:type="spellEnd"/>
      <w:r w:rsidR="00845F9E">
        <w:rPr>
          <w:b/>
        </w:rPr>
        <w:t xml:space="preserve">-UM, and </w:t>
      </w:r>
      <w:proofErr w:type="spellStart"/>
      <w:r w:rsidR="00845F9E">
        <w:rPr>
          <w:b/>
        </w:rPr>
        <w:t>RLC</w:t>
      </w:r>
      <w:proofErr w:type="spellEnd"/>
      <w:r w:rsidR="00845F9E">
        <w:rPr>
          <w:b/>
        </w:rPr>
        <w:t xml:space="preserve">-AM modes are supported for NR </w:t>
      </w:r>
      <w:proofErr w:type="spellStart"/>
      <w:r w:rsidR="00845F9E">
        <w:rPr>
          <w:b/>
        </w:rPr>
        <w:t>SDT</w:t>
      </w:r>
      <w:proofErr w:type="spellEnd"/>
      <w:r w:rsidRPr="00A517BF">
        <w:rPr>
          <w:b/>
        </w:rPr>
        <w:t xml:space="preserve">. </w:t>
      </w:r>
      <w:r>
        <w:t xml:space="preserve"> </w:t>
      </w:r>
    </w:p>
    <w:p w14:paraId="0B025076" w14:textId="04ECFD36" w:rsidR="00357AB4" w:rsidRPr="008017B1" w:rsidRDefault="00357AB4" w:rsidP="0027270E">
      <w:pPr>
        <w:pStyle w:val="3"/>
        <w:numPr>
          <w:ilvl w:val="0"/>
          <w:numId w:val="0"/>
        </w:numPr>
        <w:spacing w:after="120" w:line="240" w:lineRule="auto"/>
        <w:ind w:left="720" w:hanging="720"/>
        <w:rPr>
          <w:lang w:eastAsia="zh-CN"/>
        </w:rPr>
      </w:pPr>
      <w:r>
        <w:rPr>
          <w:rFonts w:hint="eastAsia"/>
        </w:rPr>
        <w:t>2</w:t>
      </w:r>
      <w:r>
        <w:t>.1.</w:t>
      </w:r>
      <w:r w:rsidR="00775B08">
        <w:t>4</w:t>
      </w:r>
      <w:r>
        <w:t xml:space="preserve"> </w:t>
      </w:r>
      <w:r w:rsidR="00775B08">
        <w:t>MAC</w:t>
      </w:r>
    </w:p>
    <w:p w14:paraId="04D6582E" w14:textId="246F1DB7" w:rsidR="00317AFA" w:rsidRDefault="004013CF" w:rsidP="002C0E0C">
      <w:pPr>
        <w:spacing w:line="240" w:lineRule="auto"/>
      </w:pPr>
      <w:r w:rsidRPr="00F7477D">
        <w:rPr>
          <w:rFonts w:hint="eastAsia"/>
        </w:rPr>
        <w:t>S</w:t>
      </w:r>
      <w:r w:rsidRPr="00F7477D">
        <w:t>imilar to the</w:t>
      </w:r>
      <w:r w:rsidR="00F7477D">
        <w:t xml:space="preserve"> MAC functions used for UP transmission in </w:t>
      </w:r>
      <w:proofErr w:type="spellStart"/>
      <w:r w:rsidR="00F7477D">
        <w:t>RRC</w:t>
      </w:r>
      <w:proofErr w:type="spellEnd"/>
      <w:r w:rsidR="00F7477D">
        <w:t xml:space="preserve"> CONNECTED state, we think all the legacy MAC functions are needed for NR </w:t>
      </w:r>
      <w:proofErr w:type="spellStart"/>
      <w:r w:rsidR="00F7477D">
        <w:t>SDT</w:t>
      </w:r>
      <w:proofErr w:type="spellEnd"/>
      <w:r w:rsidR="00F7477D">
        <w:t>.</w:t>
      </w:r>
    </w:p>
    <w:p w14:paraId="68C7B2A5" w14:textId="4F17F66C" w:rsidR="0027270E" w:rsidRPr="00C72A2B" w:rsidRDefault="005D4EFB" w:rsidP="00C72A2B">
      <w:pPr>
        <w:spacing w:after="240" w:line="240" w:lineRule="auto"/>
        <w:rPr>
          <w:b/>
        </w:rPr>
      </w:pPr>
      <w:r w:rsidRPr="0026506D">
        <w:rPr>
          <w:b/>
        </w:rPr>
        <w:t xml:space="preserve">Proposal </w:t>
      </w:r>
      <w:r w:rsidR="00A41B8A">
        <w:rPr>
          <w:b/>
        </w:rPr>
        <w:t>5</w:t>
      </w:r>
      <w:r w:rsidRPr="0026506D">
        <w:rPr>
          <w:b/>
        </w:rPr>
        <w:t>:</w:t>
      </w:r>
      <w:r>
        <w:rPr>
          <w:b/>
        </w:rPr>
        <w:t xml:space="preserve"> </w:t>
      </w:r>
      <w:proofErr w:type="spellStart"/>
      <w:r>
        <w:rPr>
          <w:b/>
        </w:rPr>
        <w:t>Rel</w:t>
      </w:r>
      <w:proofErr w:type="spellEnd"/>
      <w:r>
        <w:rPr>
          <w:b/>
        </w:rPr>
        <w:t xml:space="preserve">-15 NR MAC functions are supported for NR </w:t>
      </w:r>
      <w:proofErr w:type="spellStart"/>
      <w:r>
        <w:rPr>
          <w:b/>
        </w:rPr>
        <w:t>SDT</w:t>
      </w:r>
      <w:proofErr w:type="spellEnd"/>
      <w:r>
        <w:rPr>
          <w:b/>
        </w:rPr>
        <w:t xml:space="preserve">. </w:t>
      </w:r>
    </w:p>
    <w:p w14:paraId="70E41CD6" w14:textId="66EAB7EB" w:rsidR="000A60D3" w:rsidRDefault="00107129" w:rsidP="0034560F">
      <w:pPr>
        <w:pStyle w:val="2"/>
        <w:spacing w:before="240" w:after="120" w:line="240" w:lineRule="auto"/>
        <w:ind w:left="578" w:hanging="578"/>
      </w:pPr>
      <w:proofErr w:type="spellStart"/>
      <w:r>
        <w:rPr>
          <w:lang w:eastAsia="zh-CN"/>
        </w:rPr>
        <w:t>SDT</w:t>
      </w:r>
      <w:proofErr w:type="spellEnd"/>
      <w:r>
        <w:rPr>
          <w:lang w:eastAsia="zh-CN"/>
        </w:rPr>
        <w:t xml:space="preserve"> triggering</w:t>
      </w:r>
    </w:p>
    <w:p w14:paraId="5F8A857E" w14:textId="00BC88A8" w:rsidR="00073911" w:rsidRDefault="00C15221" w:rsidP="006A125D">
      <w:pPr>
        <w:spacing w:line="240" w:lineRule="auto"/>
      </w:pPr>
      <w:r>
        <w:rPr>
          <w:rFonts w:hint="eastAsia"/>
        </w:rPr>
        <w:t>I</w:t>
      </w:r>
      <w:r>
        <w:t xml:space="preserve">n </w:t>
      </w:r>
      <w:r w:rsidR="00786803">
        <w:t xml:space="preserve">the </w:t>
      </w:r>
      <w:r w:rsidR="00E45213">
        <w:t>past</w:t>
      </w:r>
      <w:r>
        <w:t xml:space="preserve"> </w:t>
      </w:r>
      <w:proofErr w:type="spellStart"/>
      <w:r>
        <w:t>RAN2</w:t>
      </w:r>
      <w:proofErr w:type="spellEnd"/>
      <w:r>
        <w:t xml:space="preserve"> meeting</w:t>
      </w:r>
      <w:r w:rsidR="00E45213">
        <w:t>s</w:t>
      </w:r>
      <w:r>
        <w:t xml:space="preserve">, </w:t>
      </w:r>
      <w:r w:rsidR="007D2FB9">
        <w:t xml:space="preserve">how </w:t>
      </w:r>
      <w:r w:rsidR="00A818AC">
        <w:t>to</w:t>
      </w:r>
      <w:r w:rsidR="000C7FA4">
        <w:t xml:space="preserve"> </w:t>
      </w:r>
      <w:r w:rsidR="00285D4A">
        <w:t xml:space="preserve">calculate the data volume </w:t>
      </w:r>
      <w:r w:rsidR="002C0E0C">
        <w:t xml:space="preserve">for </w:t>
      </w:r>
      <w:proofErr w:type="spellStart"/>
      <w:r w:rsidR="002C0E0C">
        <w:t>SDT</w:t>
      </w:r>
      <w:proofErr w:type="spellEnd"/>
      <w:r w:rsidR="002C0E0C">
        <w:t xml:space="preserve"> triggering has never been discussed</w:t>
      </w:r>
      <w:r w:rsidR="00285D4A">
        <w:t>.</w:t>
      </w:r>
      <w:r w:rsidR="00481883">
        <w:t xml:space="preserve"> </w:t>
      </w:r>
      <w:r w:rsidR="00D74CA7">
        <w:t>Fortu</w:t>
      </w:r>
      <w:r w:rsidR="00EE2EB9">
        <w:t>n</w:t>
      </w:r>
      <w:r w:rsidR="00D74CA7">
        <w:t>ately</w:t>
      </w:r>
      <w:r w:rsidR="008B3240">
        <w:t xml:space="preserve">, </w:t>
      </w:r>
      <w:r w:rsidR="003B2E9F">
        <w:t>the same question has been also discussed</w:t>
      </w:r>
      <w:r w:rsidR="003B2E9F">
        <w:t xml:space="preserve"> </w:t>
      </w:r>
      <w:r w:rsidR="00F61E0F">
        <w:t>in</w:t>
      </w:r>
      <w:r w:rsidR="00073911">
        <w:t xml:space="preserve"> the standardization process of LTE MO-EDT.</w:t>
      </w:r>
      <w:r w:rsidR="00EE206F">
        <w:t xml:space="preserve"> Specifically, a</w:t>
      </w:r>
      <w:r w:rsidR="00E23118">
        <w:t xml:space="preserve">ccording to the </w:t>
      </w:r>
      <w:r w:rsidR="00573252">
        <w:t xml:space="preserve">following quoted </w:t>
      </w:r>
      <w:r w:rsidR="00976CEA">
        <w:t>agreement</w:t>
      </w:r>
      <w:r w:rsidR="00DE4FB5">
        <w:t xml:space="preserve"> </w:t>
      </w:r>
      <w:r w:rsidR="00250910">
        <w:t xml:space="preserve">achieved </w:t>
      </w:r>
      <w:r w:rsidR="00DE4FB5">
        <w:t xml:space="preserve">in </w:t>
      </w:r>
      <w:proofErr w:type="spellStart"/>
      <w:r w:rsidR="00DE4FB5">
        <w:t>RAN2#101</w:t>
      </w:r>
      <w:proofErr w:type="spellEnd"/>
      <w:r w:rsidR="00DE4FB5">
        <w:t xml:space="preserve"> meeting</w:t>
      </w:r>
      <w:r w:rsidR="005D55F6">
        <w:t xml:space="preserve"> [</w:t>
      </w:r>
      <w:r w:rsidR="00297C63">
        <w:t>3</w:t>
      </w:r>
      <w:r w:rsidR="005D55F6">
        <w:t>]</w:t>
      </w:r>
      <w:r w:rsidR="00E23118">
        <w:t>, we can know that the</w:t>
      </w:r>
      <w:r w:rsidR="005D14C0">
        <w:t xml:space="preserve"> size of MAC</w:t>
      </w:r>
      <w:r w:rsidR="006E3115">
        <w:rPr>
          <w:rFonts w:hint="eastAsia"/>
        </w:rPr>
        <w:t>/</w:t>
      </w:r>
      <w:proofErr w:type="spellStart"/>
      <w:r w:rsidR="006E3115">
        <w:t>RLC</w:t>
      </w:r>
      <w:proofErr w:type="spellEnd"/>
      <w:r w:rsidR="006E3115">
        <w:t>/</w:t>
      </w:r>
      <w:proofErr w:type="spellStart"/>
      <w:r w:rsidR="006E3115">
        <w:t>PDCP</w:t>
      </w:r>
      <w:proofErr w:type="spellEnd"/>
      <w:r w:rsidR="006E3115">
        <w:t>/</w:t>
      </w:r>
      <w:proofErr w:type="spellStart"/>
      <w:r w:rsidR="006E3115">
        <w:t>RRC</w:t>
      </w:r>
      <w:proofErr w:type="spellEnd"/>
      <w:r w:rsidR="005D14C0">
        <w:t xml:space="preserve"> </w:t>
      </w:r>
      <w:r w:rsidR="006E3115">
        <w:t>overhead</w:t>
      </w:r>
      <w:r w:rsidR="0020705A">
        <w:t xml:space="preserve"> </w:t>
      </w:r>
      <w:r w:rsidR="00657D68">
        <w:t>is</w:t>
      </w:r>
      <w:r w:rsidR="005D14C0">
        <w:t xml:space="preserve"> </w:t>
      </w:r>
      <w:proofErr w:type="gramStart"/>
      <w:r w:rsidR="005D14C0">
        <w:t>taken into accoun</w:t>
      </w:r>
      <w:r w:rsidR="008B3A9A">
        <w:t>t</w:t>
      </w:r>
      <w:proofErr w:type="gramEnd"/>
      <w:r w:rsidR="008B3A9A">
        <w:t xml:space="preserve"> when determining whether the </w:t>
      </w:r>
      <w:r w:rsidR="005F7937">
        <w:t>total data</w:t>
      </w:r>
      <w:r w:rsidR="008B3A9A">
        <w:t xml:space="preserve"> size has exceeded the configured </w:t>
      </w:r>
      <w:r w:rsidR="00DA15AB">
        <w:t xml:space="preserve">data volume </w:t>
      </w:r>
      <w:r w:rsidR="008B3A9A">
        <w:t xml:space="preserve">threshold.  </w:t>
      </w:r>
      <w:r w:rsidR="005D14C0">
        <w:t xml:space="preserve"> </w:t>
      </w:r>
    </w:p>
    <w:tbl>
      <w:tblPr>
        <w:tblStyle w:val="ac"/>
        <w:tblW w:w="0" w:type="auto"/>
        <w:tblInd w:w="392" w:type="dxa"/>
        <w:tblLook w:val="04A0" w:firstRow="1" w:lastRow="0" w:firstColumn="1" w:lastColumn="0" w:noHBand="0" w:noVBand="1"/>
      </w:tblPr>
      <w:tblGrid>
        <w:gridCol w:w="9072"/>
      </w:tblGrid>
      <w:tr w:rsidR="005D14C0" w14:paraId="10F20957" w14:textId="77777777" w:rsidTr="002C0E0C">
        <w:tc>
          <w:tcPr>
            <w:tcW w:w="9072" w:type="dxa"/>
          </w:tcPr>
          <w:p w14:paraId="3C1A6C2A" w14:textId="43023A64" w:rsidR="0093435C" w:rsidRPr="0093435C" w:rsidRDefault="00EA0D1C" w:rsidP="0093435C">
            <w:pPr>
              <w:tabs>
                <w:tab w:val="left" w:pos="340"/>
              </w:tabs>
              <w:spacing w:before="60" w:after="0"/>
              <w:ind w:left="340" w:hanging="340"/>
              <w:rPr>
                <w:sz w:val="20"/>
              </w:rPr>
            </w:pPr>
            <w:proofErr w:type="spellStart"/>
            <w:r>
              <w:rPr>
                <w:b/>
                <w:sz w:val="20"/>
              </w:rPr>
              <w:t>RAN2#101</w:t>
            </w:r>
            <w:proofErr w:type="spellEnd"/>
            <w:r>
              <w:rPr>
                <w:b/>
                <w:sz w:val="20"/>
              </w:rPr>
              <w:t xml:space="preserve"> meeting a</w:t>
            </w:r>
            <w:r w:rsidR="0093435C" w:rsidRPr="0093435C">
              <w:rPr>
                <w:b/>
                <w:sz w:val="20"/>
              </w:rPr>
              <w:t>greements</w:t>
            </w:r>
          </w:p>
          <w:p w14:paraId="5CB448AB" w14:textId="77777777" w:rsidR="0093435C" w:rsidRPr="0093435C" w:rsidRDefault="0093435C" w:rsidP="0093435C">
            <w:pPr>
              <w:tabs>
                <w:tab w:val="left" w:pos="53"/>
              </w:tabs>
              <w:snapToGrid w:val="0"/>
              <w:spacing w:before="60" w:after="0" w:line="240" w:lineRule="auto"/>
              <w:rPr>
                <w:sz w:val="20"/>
              </w:rPr>
            </w:pPr>
            <w:r w:rsidRPr="0093435C">
              <w:rPr>
                <w:sz w:val="20"/>
              </w:rPr>
              <w:t>- Protocol overhead (MAC/</w:t>
            </w:r>
            <w:proofErr w:type="spellStart"/>
            <w:r w:rsidRPr="0093435C">
              <w:rPr>
                <w:sz w:val="20"/>
              </w:rPr>
              <w:t>RLC</w:t>
            </w:r>
            <w:proofErr w:type="spellEnd"/>
            <w:r w:rsidRPr="0093435C">
              <w:rPr>
                <w:sz w:val="20"/>
              </w:rPr>
              <w:t>/</w:t>
            </w:r>
            <w:proofErr w:type="spellStart"/>
            <w:r w:rsidRPr="0093435C">
              <w:rPr>
                <w:sz w:val="20"/>
              </w:rPr>
              <w:t>PDCP</w:t>
            </w:r>
            <w:proofErr w:type="spellEnd"/>
            <w:r w:rsidRPr="0093435C">
              <w:rPr>
                <w:sz w:val="20"/>
              </w:rPr>
              <w:t>/</w:t>
            </w:r>
            <w:proofErr w:type="spellStart"/>
            <w:r w:rsidRPr="0093435C">
              <w:rPr>
                <w:sz w:val="20"/>
              </w:rPr>
              <w:t>RRC</w:t>
            </w:r>
            <w:proofErr w:type="spellEnd"/>
            <w:r w:rsidRPr="0093435C">
              <w:rPr>
                <w:sz w:val="20"/>
              </w:rPr>
              <w:t>) for EDT is assumed to be 25 bytes for TBS evaluations.</w:t>
            </w:r>
          </w:p>
          <w:p w14:paraId="2542DBAC" w14:textId="11FB86FD" w:rsidR="005D14C0" w:rsidRDefault="0093435C" w:rsidP="0093435C">
            <w:pPr>
              <w:tabs>
                <w:tab w:val="left" w:pos="53"/>
              </w:tabs>
              <w:spacing w:before="60" w:line="240" w:lineRule="auto"/>
              <w:rPr>
                <w:noProof/>
              </w:rPr>
            </w:pPr>
            <w:r w:rsidRPr="0093435C">
              <w:rPr>
                <w:sz w:val="20"/>
              </w:rPr>
              <w:t>- The minimum possible TB size is assumed to be around 320 bits based on the values in (N)</w:t>
            </w:r>
            <w:proofErr w:type="spellStart"/>
            <w:r w:rsidRPr="0093435C">
              <w:rPr>
                <w:sz w:val="20"/>
              </w:rPr>
              <w:t>PUSCH</w:t>
            </w:r>
            <w:proofErr w:type="spellEnd"/>
            <w:r w:rsidRPr="0093435C">
              <w:rPr>
                <w:sz w:val="20"/>
              </w:rPr>
              <w:t xml:space="preserve"> tables.</w:t>
            </w:r>
          </w:p>
        </w:tc>
      </w:tr>
    </w:tbl>
    <w:p w14:paraId="64FD540F" w14:textId="17E9C110" w:rsidR="006D021C" w:rsidRDefault="00230248" w:rsidP="00230248">
      <w:pPr>
        <w:spacing w:before="120" w:line="240" w:lineRule="auto"/>
      </w:pPr>
      <w:r>
        <w:rPr>
          <w:rFonts w:hint="eastAsia"/>
        </w:rPr>
        <w:t>C</w:t>
      </w:r>
      <w:r>
        <w:t>onsidering that the objective and use case</w:t>
      </w:r>
      <w:r w:rsidR="00D33A02">
        <w:t xml:space="preserve"> </w:t>
      </w:r>
      <w:r w:rsidR="00A82CAF">
        <w:t>of</w:t>
      </w:r>
      <w:r w:rsidR="00D33A02">
        <w:t xml:space="preserve"> NR</w:t>
      </w:r>
      <w:r w:rsidR="00A94C8E">
        <w:t xml:space="preserve"> </w:t>
      </w:r>
      <w:proofErr w:type="spellStart"/>
      <w:r w:rsidR="00D33A02">
        <w:t>SDT</w:t>
      </w:r>
      <w:proofErr w:type="spellEnd"/>
      <w:r w:rsidR="00D33A02">
        <w:t xml:space="preserve"> and MO-EDT are quite similar, thus, we think</w:t>
      </w:r>
      <w:r w:rsidR="00C827DA">
        <w:t xml:space="preserve"> the LTE data volume calculation rule can be reused for NR </w:t>
      </w:r>
      <w:proofErr w:type="spellStart"/>
      <w:r w:rsidR="00C827DA">
        <w:t>SDT</w:t>
      </w:r>
      <w:proofErr w:type="spellEnd"/>
      <w:r w:rsidR="00100232">
        <w:t>.</w:t>
      </w:r>
    </w:p>
    <w:p w14:paraId="3FB3FECD" w14:textId="03CDFEE3" w:rsidR="00D04955" w:rsidRPr="00EF18ED" w:rsidRDefault="00D04955" w:rsidP="006D021C">
      <w:pPr>
        <w:spacing w:line="240" w:lineRule="auto"/>
        <w:rPr>
          <w:b/>
        </w:rPr>
      </w:pPr>
      <w:r w:rsidRPr="00EF18ED">
        <w:rPr>
          <w:b/>
        </w:rPr>
        <w:lastRenderedPageBreak/>
        <w:t>Observation: In MO-EDT,</w:t>
      </w:r>
      <w:r w:rsidR="007503FC" w:rsidRPr="00EF18ED">
        <w:rPr>
          <w:b/>
        </w:rPr>
        <w:t xml:space="preserve"> the size of</w:t>
      </w:r>
      <w:r w:rsidR="00D53383" w:rsidRPr="00EF18ED">
        <w:rPr>
          <w:b/>
        </w:rPr>
        <w:t xml:space="preserve"> MAC</w:t>
      </w:r>
      <w:r w:rsidR="00D53383" w:rsidRPr="00EF18ED">
        <w:rPr>
          <w:rFonts w:hint="eastAsia"/>
          <w:b/>
        </w:rPr>
        <w:t>/</w:t>
      </w:r>
      <w:proofErr w:type="spellStart"/>
      <w:r w:rsidR="00D53383" w:rsidRPr="00EF18ED">
        <w:rPr>
          <w:b/>
        </w:rPr>
        <w:t>RLC</w:t>
      </w:r>
      <w:proofErr w:type="spellEnd"/>
      <w:r w:rsidR="00D53383" w:rsidRPr="00EF18ED">
        <w:rPr>
          <w:b/>
        </w:rPr>
        <w:t>/</w:t>
      </w:r>
      <w:proofErr w:type="spellStart"/>
      <w:r w:rsidR="00D53383" w:rsidRPr="00EF18ED">
        <w:rPr>
          <w:b/>
        </w:rPr>
        <w:t>PDCP</w:t>
      </w:r>
      <w:proofErr w:type="spellEnd"/>
      <w:r w:rsidR="00D53383" w:rsidRPr="00EF18ED">
        <w:rPr>
          <w:b/>
        </w:rPr>
        <w:t>/</w:t>
      </w:r>
      <w:proofErr w:type="spellStart"/>
      <w:r w:rsidR="00D53383" w:rsidRPr="00EF18ED">
        <w:rPr>
          <w:b/>
        </w:rPr>
        <w:t>RRC</w:t>
      </w:r>
      <w:proofErr w:type="spellEnd"/>
      <w:r w:rsidR="00D53383" w:rsidRPr="00EF18ED">
        <w:rPr>
          <w:b/>
        </w:rPr>
        <w:t xml:space="preserve"> overhead</w:t>
      </w:r>
      <w:r w:rsidR="007503FC" w:rsidRPr="00EF18ED">
        <w:rPr>
          <w:b/>
        </w:rPr>
        <w:t xml:space="preserve"> is </w:t>
      </w:r>
      <w:proofErr w:type="gramStart"/>
      <w:r w:rsidR="007503FC" w:rsidRPr="00EF18ED">
        <w:rPr>
          <w:b/>
        </w:rPr>
        <w:t>taken into account</w:t>
      </w:r>
      <w:proofErr w:type="gramEnd"/>
      <w:r w:rsidR="007503FC" w:rsidRPr="00EF18ED">
        <w:rPr>
          <w:b/>
        </w:rPr>
        <w:t xml:space="preserve"> when determining </w:t>
      </w:r>
      <w:r w:rsidR="00EF18ED" w:rsidRPr="00EF18ED">
        <w:rPr>
          <w:b/>
        </w:rPr>
        <w:t xml:space="preserve">whether the total data size has exceeded the configured </w:t>
      </w:r>
      <w:r w:rsidR="007503FC" w:rsidRPr="00EF18ED">
        <w:rPr>
          <w:b/>
        </w:rPr>
        <w:t>TBS threshold</w:t>
      </w:r>
      <w:r w:rsidRPr="00EF18ED">
        <w:rPr>
          <w:b/>
        </w:rPr>
        <w:t>.</w:t>
      </w:r>
    </w:p>
    <w:p w14:paraId="2A71E541" w14:textId="442B44F5" w:rsidR="00C608C3" w:rsidRDefault="006D021C" w:rsidP="006D021C">
      <w:pPr>
        <w:spacing w:line="240" w:lineRule="auto"/>
        <w:rPr>
          <w:b/>
        </w:rPr>
      </w:pPr>
      <w:r w:rsidRPr="00B13DB4">
        <w:rPr>
          <w:b/>
        </w:rPr>
        <w:t xml:space="preserve">Proposal </w:t>
      </w:r>
      <w:r w:rsidR="0052693B">
        <w:rPr>
          <w:b/>
        </w:rPr>
        <w:t>6</w:t>
      </w:r>
      <w:r w:rsidRPr="00B13DB4">
        <w:rPr>
          <w:b/>
        </w:rPr>
        <w:t>:</w:t>
      </w:r>
      <w:r w:rsidR="001A1AE0">
        <w:rPr>
          <w:b/>
        </w:rPr>
        <w:t xml:space="preserve"> </w:t>
      </w:r>
      <w:r w:rsidR="005C1F11">
        <w:rPr>
          <w:b/>
        </w:rPr>
        <w:t>T</w:t>
      </w:r>
      <w:r w:rsidR="00D761D1">
        <w:rPr>
          <w:b/>
        </w:rPr>
        <w:t xml:space="preserve">he size of </w:t>
      </w:r>
      <w:r w:rsidR="00964563" w:rsidRPr="00EF18ED">
        <w:rPr>
          <w:b/>
        </w:rPr>
        <w:t>MAC</w:t>
      </w:r>
      <w:r w:rsidR="00964563" w:rsidRPr="00EF18ED">
        <w:rPr>
          <w:rFonts w:hint="eastAsia"/>
          <w:b/>
        </w:rPr>
        <w:t>/</w:t>
      </w:r>
      <w:proofErr w:type="spellStart"/>
      <w:r w:rsidR="00964563" w:rsidRPr="00EF18ED">
        <w:rPr>
          <w:b/>
        </w:rPr>
        <w:t>RLC</w:t>
      </w:r>
      <w:proofErr w:type="spellEnd"/>
      <w:r w:rsidR="00964563" w:rsidRPr="00EF18ED">
        <w:rPr>
          <w:b/>
        </w:rPr>
        <w:t>/</w:t>
      </w:r>
      <w:proofErr w:type="spellStart"/>
      <w:r w:rsidR="00964563" w:rsidRPr="00EF18ED">
        <w:rPr>
          <w:b/>
        </w:rPr>
        <w:t>PDCP</w:t>
      </w:r>
      <w:proofErr w:type="spellEnd"/>
      <w:r w:rsidR="00964563" w:rsidRPr="00EF18ED">
        <w:rPr>
          <w:b/>
        </w:rPr>
        <w:t>/</w:t>
      </w:r>
      <w:proofErr w:type="spellStart"/>
      <w:r w:rsidR="00964563" w:rsidRPr="00EF18ED">
        <w:rPr>
          <w:b/>
        </w:rPr>
        <w:t>RRC</w:t>
      </w:r>
      <w:proofErr w:type="spellEnd"/>
      <w:r w:rsidR="00964563" w:rsidRPr="00EF18ED">
        <w:rPr>
          <w:b/>
        </w:rPr>
        <w:t xml:space="preserve"> overhead</w:t>
      </w:r>
      <w:r w:rsidR="00D761D1">
        <w:rPr>
          <w:b/>
        </w:rPr>
        <w:t xml:space="preserve"> should be </w:t>
      </w:r>
      <w:r w:rsidR="00A219A4">
        <w:rPr>
          <w:b/>
        </w:rPr>
        <w:t>considered for data volume calculation in NR SDT.</w:t>
      </w:r>
    </w:p>
    <w:p w14:paraId="7874E92A" w14:textId="14E34A88" w:rsidR="00866C16" w:rsidRDefault="004F5F8A" w:rsidP="00906F4C">
      <w:pPr>
        <w:pStyle w:val="2"/>
        <w:spacing w:before="240" w:after="120" w:line="240" w:lineRule="auto"/>
        <w:ind w:left="578" w:hanging="578"/>
      </w:pPr>
      <w:r>
        <w:rPr>
          <w:lang w:eastAsia="zh-CN"/>
        </w:rPr>
        <w:t>Handling of new data arrival</w:t>
      </w:r>
    </w:p>
    <w:p w14:paraId="7836FB27" w14:textId="76BE9BC7" w:rsidR="0042417A" w:rsidRDefault="003820C8" w:rsidP="0048610A">
      <w:pPr>
        <w:snapToGrid w:val="0"/>
        <w:spacing w:line="240" w:lineRule="auto"/>
      </w:pPr>
      <w:r>
        <w:rPr>
          <w:rFonts w:eastAsiaTheme="minorEastAsia" w:cs="Arial"/>
          <w:bCs/>
          <w:snapToGrid w:val="0"/>
        </w:rPr>
        <w:t xml:space="preserve">After triggering </w:t>
      </w:r>
      <w:proofErr w:type="spellStart"/>
      <w:r>
        <w:rPr>
          <w:rFonts w:eastAsiaTheme="minorEastAsia" w:cs="Arial"/>
          <w:bCs/>
          <w:snapToGrid w:val="0"/>
        </w:rPr>
        <w:t>SDT</w:t>
      </w:r>
      <w:proofErr w:type="spellEnd"/>
      <w:r>
        <w:rPr>
          <w:rFonts w:eastAsiaTheme="minorEastAsia" w:cs="Arial"/>
          <w:bCs/>
          <w:snapToGrid w:val="0"/>
        </w:rPr>
        <w:t xml:space="preserve">, </w:t>
      </w:r>
      <w:r w:rsidR="00EE2EB9">
        <w:rPr>
          <w:rFonts w:eastAsiaTheme="minorEastAsia" w:cs="Arial"/>
          <w:bCs/>
          <w:snapToGrid w:val="0"/>
        </w:rPr>
        <w:t>there may be</w:t>
      </w:r>
      <w:r>
        <w:rPr>
          <w:rFonts w:eastAsiaTheme="minorEastAsia" w:cs="Arial"/>
          <w:bCs/>
          <w:snapToGrid w:val="0"/>
        </w:rPr>
        <w:t xml:space="preserve"> more arriving data</w:t>
      </w:r>
      <w:r w:rsidR="009B5739">
        <w:rPr>
          <w:rFonts w:eastAsiaTheme="minorEastAsia" w:cs="Arial"/>
          <w:bCs/>
          <w:snapToGrid w:val="0"/>
        </w:rPr>
        <w:t xml:space="preserve"> </w:t>
      </w:r>
      <w:r w:rsidR="009B5739">
        <w:rPr>
          <w:rFonts w:eastAsiaTheme="minorEastAsia" w:cs="Arial" w:hint="eastAsia"/>
          <w:bCs/>
          <w:snapToGrid w:val="0"/>
        </w:rPr>
        <w:t>mapping</w:t>
      </w:r>
      <w:r w:rsidR="009B5739">
        <w:rPr>
          <w:rFonts w:eastAsiaTheme="minorEastAsia" w:cs="Arial"/>
          <w:bCs/>
          <w:snapToGrid w:val="0"/>
        </w:rPr>
        <w:t xml:space="preserve"> </w:t>
      </w:r>
      <w:r w:rsidR="009B5739">
        <w:rPr>
          <w:rFonts w:eastAsiaTheme="minorEastAsia" w:cs="Arial" w:hint="eastAsia"/>
          <w:bCs/>
          <w:snapToGrid w:val="0"/>
        </w:rPr>
        <w:t>t</w:t>
      </w:r>
      <w:r w:rsidR="009B5739">
        <w:rPr>
          <w:rFonts w:eastAsiaTheme="minorEastAsia" w:cs="Arial"/>
          <w:bCs/>
          <w:snapToGrid w:val="0"/>
        </w:rPr>
        <w:t xml:space="preserve">o </w:t>
      </w:r>
      <w:proofErr w:type="spellStart"/>
      <w:r w:rsidR="009B5739">
        <w:rPr>
          <w:rFonts w:eastAsiaTheme="minorEastAsia" w:cs="Arial"/>
          <w:bCs/>
          <w:snapToGrid w:val="0"/>
        </w:rPr>
        <w:t>SDT</w:t>
      </w:r>
      <w:proofErr w:type="spellEnd"/>
      <w:r w:rsidR="009B5739">
        <w:rPr>
          <w:rFonts w:eastAsiaTheme="minorEastAsia" w:cs="Arial"/>
          <w:bCs/>
          <w:snapToGrid w:val="0"/>
        </w:rPr>
        <w:t xml:space="preserve">-RB </w:t>
      </w:r>
      <w:r w:rsidR="001122BF">
        <w:rPr>
          <w:rFonts w:eastAsiaTheme="minorEastAsia" w:cs="Arial"/>
          <w:bCs/>
          <w:snapToGrid w:val="0"/>
        </w:rPr>
        <w:t>and</w:t>
      </w:r>
      <w:r w:rsidR="001122BF">
        <w:rPr>
          <w:rFonts w:eastAsiaTheme="minorEastAsia" w:cs="Arial" w:hint="eastAsia"/>
          <w:bCs/>
          <w:snapToGrid w:val="0"/>
        </w:rPr>
        <w:t>/</w:t>
      </w:r>
      <w:r w:rsidR="009B5739">
        <w:rPr>
          <w:rFonts w:eastAsiaTheme="minorEastAsia" w:cs="Arial"/>
          <w:bCs/>
          <w:snapToGrid w:val="0"/>
        </w:rPr>
        <w:t xml:space="preserve">or non </w:t>
      </w:r>
      <w:proofErr w:type="spellStart"/>
      <w:r w:rsidR="009B5739">
        <w:rPr>
          <w:rFonts w:eastAsiaTheme="minorEastAsia" w:cs="Arial"/>
          <w:bCs/>
          <w:snapToGrid w:val="0"/>
        </w:rPr>
        <w:t>SDT</w:t>
      </w:r>
      <w:proofErr w:type="spellEnd"/>
      <w:r w:rsidR="009B5739">
        <w:rPr>
          <w:rFonts w:eastAsiaTheme="minorEastAsia" w:cs="Arial"/>
          <w:bCs/>
          <w:snapToGrid w:val="0"/>
        </w:rPr>
        <w:t xml:space="preserve">-RB from </w:t>
      </w:r>
      <w:r w:rsidR="0066731F">
        <w:rPr>
          <w:rFonts w:eastAsiaTheme="minorEastAsia" w:cs="Arial"/>
          <w:bCs/>
          <w:snapToGrid w:val="0"/>
        </w:rPr>
        <w:t xml:space="preserve">upper </w:t>
      </w:r>
      <w:r w:rsidR="009B5739">
        <w:rPr>
          <w:rFonts w:eastAsiaTheme="minorEastAsia" w:cs="Arial" w:hint="eastAsia"/>
          <w:bCs/>
          <w:snapToGrid w:val="0"/>
        </w:rPr>
        <w:t>layer</w:t>
      </w:r>
      <w:r w:rsidR="006D1110">
        <w:rPr>
          <w:rFonts w:eastAsiaTheme="minorEastAsia" w:cs="Arial"/>
          <w:bCs/>
          <w:snapToGrid w:val="0"/>
        </w:rPr>
        <w:t>s</w:t>
      </w:r>
      <w:r w:rsidR="00E545ED">
        <w:rPr>
          <w:rFonts w:eastAsiaTheme="minorEastAsia" w:cs="Arial"/>
          <w:bCs/>
          <w:snapToGrid w:val="0"/>
        </w:rPr>
        <w:t>.</w:t>
      </w:r>
      <w:r>
        <w:rPr>
          <w:rFonts w:eastAsiaTheme="minorEastAsia" w:cs="Arial"/>
          <w:bCs/>
          <w:snapToGrid w:val="0"/>
        </w:rPr>
        <w:t xml:space="preserve"> </w:t>
      </w:r>
      <w:r w:rsidR="0048610A">
        <w:rPr>
          <w:rFonts w:eastAsiaTheme="minorEastAsia" w:cs="Arial"/>
          <w:bCs/>
          <w:snapToGrid w:val="0"/>
        </w:rPr>
        <w:t>Regarding the</w:t>
      </w:r>
      <w:r w:rsidR="00A32555">
        <w:rPr>
          <w:rFonts w:eastAsiaTheme="minorEastAsia" w:cs="Arial"/>
          <w:bCs/>
          <w:snapToGrid w:val="0"/>
        </w:rPr>
        <w:t xml:space="preserve"> data arrival from</w:t>
      </w:r>
      <w:r w:rsidR="0048610A">
        <w:rPr>
          <w:rFonts w:eastAsiaTheme="minorEastAsia" w:cs="Arial"/>
          <w:bCs/>
          <w:snapToGrid w:val="0"/>
        </w:rPr>
        <w:t xml:space="preserve"> </w:t>
      </w:r>
      <w:proofErr w:type="spellStart"/>
      <w:r w:rsidR="0048610A">
        <w:rPr>
          <w:rFonts w:eastAsiaTheme="minorEastAsia" w:cs="Arial"/>
          <w:bCs/>
          <w:snapToGrid w:val="0"/>
        </w:rPr>
        <w:t>SDT-DRB</w:t>
      </w:r>
      <w:proofErr w:type="spellEnd"/>
      <w:r w:rsidR="0048610A">
        <w:rPr>
          <w:rFonts w:eastAsiaTheme="minorEastAsia" w:cs="Arial"/>
          <w:bCs/>
          <w:snapToGrid w:val="0"/>
        </w:rPr>
        <w:t xml:space="preserve">, </w:t>
      </w:r>
      <w:r w:rsidR="00425B60">
        <w:rPr>
          <w:rFonts w:eastAsiaTheme="minorEastAsia" w:cs="Arial"/>
          <w:bCs/>
          <w:snapToGrid w:val="0"/>
        </w:rPr>
        <w:t xml:space="preserve">we think </w:t>
      </w:r>
      <w:r w:rsidR="0048610A">
        <w:rPr>
          <w:rFonts w:eastAsiaTheme="minorEastAsia" w:cs="Arial"/>
          <w:bCs/>
          <w:snapToGrid w:val="0"/>
        </w:rPr>
        <w:t xml:space="preserve">the existing </w:t>
      </w:r>
      <w:proofErr w:type="spellStart"/>
      <w:r w:rsidR="0048610A">
        <w:rPr>
          <w:rFonts w:eastAsiaTheme="minorEastAsia" w:cs="Arial"/>
          <w:bCs/>
          <w:snapToGrid w:val="0"/>
        </w:rPr>
        <w:t>BSR</w:t>
      </w:r>
      <w:proofErr w:type="spellEnd"/>
      <w:r w:rsidR="0048610A">
        <w:rPr>
          <w:rFonts w:eastAsiaTheme="minorEastAsia" w:cs="Arial"/>
          <w:bCs/>
          <w:snapToGrid w:val="0"/>
        </w:rPr>
        <w:t xml:space="preserve"> mechanism can be reused to report the potential pending data volume to the NW. At the NW side, it can fully control the </w:t>
      </w:r>
      <w:r w:rsidR="002C0E0C">
        <w:rPr>
          <w:lang w:val="en-US"/>
        </w:rPr>
        <w:t>subsequent transmission with</w:t>
      </w:r>
      <w:r w:rsidR="00A324BB">
        <w:rPr>
          <w:rFonts w:hint="eastAsia"/>
          <w:lang w:val="en-US"/>
        </w:rPr>
        <w:t>/</w:t>
      </w:r>
      <w:r w:rsidR="00A324BB">
        <w:rPr>
          <w:lang w:val="en-US"/>
        </w:rPr>
        <w:t>without</w:t>
      </w:r>
      <w:r w:rsidR="002C0E0C">
        <w:rPr>
          <w:lang w:val="en-US"/>
        </w:rPr>
        <w:t xml:space="preserve"> </w:t>
      </w:r>
      <w:r w:rsidR="002C0E0C" w:rsidRPr="00F86FBE">
        <w:t>state transition</w:t>
      </w:r>
      <w:r w:rsidR="002C0E0C">
        <w:t xml:space="preserve">. </w:t>
      </w:r>
      <w:r w:rsidR="0042417A">
        <w:t xml:space="preserve">In our understanding, even though the potential data volume of pending data has exceeded the configured </w:t>
      </w:r>
      <w:proofErr w:type="spellStart"/>
      <w:r w:rsidR="0042417A">
        <w:t>SDT</w:t>
      </w:r>
      <w:proofErr w:type="spellEnd"/>
      <w:r w:rsidR="0042417A">
        <w:t xml:space="preserve"> data volume threshold</w:t>
      </w:r>
      <w:r w:rsidR="008D0DDC">
        <w:t xml:space="preserve"> during the </w:t>
      </w:r>
      <w:proofErr w:type="spellStart"/>
      <w:r w:rsidR="008D0DDC">
        <w:t>SDT</w:t>
      </w:r>
      <w:proofErr w:type="spellEnd"/>
      <w:r w:rsidR="008D0DDC">
        <w:t xml:space="preserve"> procedure</w:t>
      </w:r>
      <w:r w:rsidR="0042417A">
        <w:t xml:space="preserve">, the UE should continue the ongoing </w:t>
      </w:r>
      <w:proofErr w:type="spellStart"/>
      <w:r w:rsidR="0042417A">
        <w:t>SDT</w:t>
      </w:r>
      <w:proofErr w:type="spellEnd"/>
      <w:r w:rsidR="0042417A">
        <w:t xml:space="preserve"> procedure since NW can freely reach and carefully control the UE</w:t>
      </w:r>
      <w:r w:rsidR="009150DC">
        <w:t xml:space="preserve"> with grant scheduling and </w:t>
      </w:r>
      <w:proofErr w:type="spellStart"/>
      <w:r w:rsidR="009150DC">
        <w:t>RRC</w:t>
      </w:r>
      <w:proofErr w:type="spellEnd"/>
      <w:r w:rsidR="009150DC">
        <w:t xml:space="preserve"> state transition. </w:t>
      </w:r>
      <w:r w:rsidR="0042417A">
        <w:t xml:space="preserve">  </w:t>
      </w:r>
    </w:p>
    <w:p w14:paraId="096B06C0" w14:textId="1A7431C6" w:rsidR="00603CBA" w:rsidRDefault="00603CBA" w:rsidP="0048610A">
      <w:pPr>
        <w:snapToGrid w:val="0"/>
        <w:spacing w:line="240" w:lineRule="auto"/>
        <w:rPr>
          <w:rFonts w:hint="eastAsia"/>
        </w:rPr>
      </w:pPr>
      <w:r w:rsidRPr="00AC6D80">
        <w:rPr>
          <w:b/>
        </w:rPr>
        <w:t xml:space="preserve">Proposal </w:t>
      </w:r>
      <w:r>
        <w:rPr>
          <w:b/>
        </w:rPr>
        <w:t>7</w:t>
      </w:r>
      <w:r w:rsidRPr="00AC6D80">
        <w:rPr>
          <w:b/>
        </w:rPr>
        <w:t xml:space="preserve">: </w:t>
      </w:r>
      <w:r>
        <w:rPr>
          <w:b/>
        </w:rPr>
        <w:t xml:space="preserve">If the data volume of data to be transmitted has exceeded the configured data volume threshold during the </w:t>
      </w:r>
      <w:proofErr w:type="spellStart"/>
      <w:r>
        <w:rPr>
          <w:b/>
        </w:rPr>
        <w:t>SDT</w:t>
      </w:r>
      <w:proofErr w:type="spellEnd"/>
      <w:r>
        <w:rPr>
          <w:b/>
        </w:rPr>
        <w:t xml:space="preserve"> procedure, t</w:t>
      </w:r>
      <w:r>
        <w:rPr>
          <w:b/>
        </w:rPr>
        <w:t xml:space="preserve">he UE </w:t>
      </w:r>
      <w:r>
        <w:rPr>
          <w:b/>
        </w:rPr>
        <w:t xml:space="preserve">will continue the ongoing </w:t>
      </w:r>
      <w:proofErr w:type="spellStart"/>
      <w:r>
        <w:rPr>
          <w:b/>
        </w:rPr>
        <w:t>SDT</w:t>
      </w:r>
      <w:proofErr w:type="spellEnd"/>
      <w:r>
        <w:rPr>
          <w:b/>
        </w:rPr>
        <w:t xml:space="preserve"> procedure. </w:t>
      </w:r>
    </w:p>
    <w:p w14:paraId="41694D5F" w14:textId="02D019D0" w:rsidR="002C0E0C" w:rsidRPr="0048610A" w:rsidRDefault="00AC5792" w:rsidP="0048610A">
      <w:pPr>
        <w:snapToGrid w:val="0"/>
        <w:spacing w:line="240" w:lineRule="auto"/>
        <w:rPr>
          <w:rFonts w:eastAsiaTheme="minorEastAsia" w:cs="Arial"/>
          <w:bCs/>
          <w:snapToGrid w:val="0"/>
        </w:rPr>
      </w:pPr>
      <w:r>
        <w:t xml:space="preserve">For </w:t>
      </w:r>
      <w:r w:rsidR="00B00855">
        <w:rPr>
          <w:rFonts w:hint="eastAsia"/>
        </w:rPr>
        <w:t>newly</w:t>
      </w:r>
      <w:r w:rsidR="00B00855">
        <w:t xml:space="preserve"> arrived data mapping to </w:t>
      </w:r>
      <w:r>
        <w:t xml:space="preserve">non </w:t>
      </w:r>
      <w:proofErr w:type="spellStart"/>
      <w:r>
        <w:rPr>
          <w:rFonts w:hint="eastAsia"/>
        </w:rPr>
        <w:t>SDT</w:t>
      </w:r>
      <w:proofErr w:type="spellEnd"/>
      <w:r w:rsidR="00A02E4D">
        <w:t xml:space="preserve">-RB, </w:t>
      </w:r>
      <w:r w:rsidR="00054364">
        <w:t xml:space="preserve">it might be better to allow UE to piggyback </w:t>
      </w:r>
      <w:r w:rsidR="00AF69B4">
        <w:t xml:space="preserve">the data volume of that data along with the </w:t>
      </w:r>
      <w:proofErr w:type="spellStart"/>
      <w:r w:rsidR="00AF69B4">
        <w:t>SDT</w:t>
      </w:r>
      <w:proofErr w:type="spellEnd"/>
      <w:r w:rsidR="00AF69B4">
        <w:t>-RB data.</w:t>
      </w:r>
      <w:r w:rsidR="002C0E0C">
        <w:t xml:space="preserve"> Fortunately, in </w:t>
      </w:r>
      <w:proofErr w:type="spellStart"/>
      <w:r w:rsidR="002C0E0C">
        <w:t>Rel</w:t>
      </w:r>
      <w:proofErr w:type="spellEnd"/>
      <w:r w:rsidR="002C0E0C">
        <w:t xml:space="preserve">-16 Power Saving WI, a lot of </w:t>
      </w:r>
      <w:r w:rsidR="002C0E0C" w:rsidRPr="00D96C74">
        <w:t>UE assistance information</w:t>
      </w:r>
      <w:r w:rsidR="002C0E0C">
        <w:t xml:space="preserve"> ha</w:t>
      </w:r>
      <w:r w:rsidR="00AF69B4">
        <w:t>s</w:t>
      </w:r>
      <w:r w:rsidR="002C0E0C">
        <w:t xml:space="preserve"> been introduced for NR. We think it is natural to check whether there is someone suitable for NR </w:t>
      </w:r>
      <w:proofErr w:type="spellStart"/>
      <w:r w:rsidR="002C0E0C">
        <w:t>SDT</w:t>
      </w:r>
      <w:proofErr w:type="spellEnd"/>
      <w:r w:rsidR="002C0E0C">
        <w:t xml:space="preserve">. In our understanding, the </w:t>
      </w:r>
      <w:r w:rsidR="00AF69B4">
        <w:t xml:space="preserve">preferred </w:t>
      </w:r>
      <w:proofErr w:type="spellStart"/>
      <w:r w:rsidR="00AF69B4">
        <w:t>RRC</w:t>
      </w:r>
      <w:proofErr w:type="spellEnd"/>
      <w:r w:rsidR="00AF69B4">
        <w:t xml:space="preserve"> state</w:t>
      </w:r>
      <w:r w:rsidR="003B1BC0">
        <w:t xml:space="preserve"> IE</w:t>
      </w:r>
      <w:r w:rsidR="002C0E0C">
        <w:t xml:space="preserve">, which is quoted </w:t>
      </w:r>
      <w:r w:rsidR="002C0E0C">
        <w:rPr>
          <w:rFonts w:hint="eastAsia"/>
        </w:rPr>
        <w:t>as</w:t>
      </w:r>
      <w:r w:rsidR="002C0E0C">
        <w:t xml:space="preserve"> the following, might be reused in the NR </w:t>
      </w:r>
      <w:proofErr w:type="spellStart"/>
      <w:r w:rsidR="002C0E0C">
        <w:t>SDT</w:t>
      </w:r>
      <w:proofErr w:type="spellEnd"/>
      <w:r w:rsidR="002C0E0C">
        <w:t xml:space="preserve"> procedure.</w:t>
      </w:r>
    </w:p>
    <w:tbl>
      <w:tblPr>
        <w:tblStyle w:val="ac"/>
        <w:tblW w:w="0" w:type="auto"/>
        <w:tblInd w:w="250" w:type="dxa"/>
        <w:tblLook w:val="04A0" w:firstRow="1" w:lastRow="0" w:firstColumn="1" w:lastColumn="0" w:noHBand="0" w:noVBand="1"/>
      </w:tblPr>
      <w:tblGrid>
        <w:gridCol w:w="9356"/>
      </w:tblGrid>
      <w:tr w:rsidR="002C0E0C" w14:paraId="524A7F56" w14:textId="77777777" w:rsidTr="00723392">
        <w:tc>
          <w:tcPr>
            <w:tcW w:w="9356" w:type="dxa"/>
          </w:tcPr>
          <w:p w14:paraId="7FCA16B1" w14:textId="77777777" w:rsidR="002C0E0C" w:rsidRPr="00F0327F" w:rsidRDefault="002C0E0C" w:rsidP="00723392">
            <w:pPr>
              <w:snapToGrid w:val="0"/>
              <w:spacing w:line="240" w:lineRule="auto"/>
              <w:rPr>
                <w:sz w:val="20"/>
              </w:rPr>
            </w:pPr>
            <w:r w:rsidRPr="00F0327F">
              <w:rPr>
                <w:rFonts w:hint="eastAsia"/>
                <w:sz w:val="20"/>
              </w:rPr>
              <w:t>T</w:t>
            </w:r>
            <w:r w:rsidRPr="00F0327F">
              <w:rPr>
                <w:sz w:val="20"/>
              </w:rPr>
              <w:t>S 38.331</w:t>
            </w:r>
            <w:r>
              <w:rPr>
                <w:sz w:val="20"/>
              </w:rPr>
              <w:t xml:space="preserve"> 6.2.2 </w:t>
            </w:r>
            <w:proofErr w:type="spellStart"/>
            <w:r w:rsidRPr="00520DD6">
              <w:rPr>
                <w:i/>
                <w:sz w:val="20"/>
              </w:rPr>
              <w:t>UEAssistanceInformation</w:t>
            </w:r>
            <w:proofErr w:type="spellEnd"/>
          </w:p>
          <w:p w14:paraId="06D574B2" w14:textId="77777777" w:rsidR="002C0E0C" w:rsidRPr="00D96C74" w:rsidRDefault="002C0E0C" w:rsidP="00723392">
            <w:pPr>
              <w:pStyle w:val="PL"/>
            </w:pPr>
            <w:r w:rsidRPr="00D96C74">
              <w:t xml:space="preserve">ReleasePreference-r16 ::=           </w:t>
            </w:r>
            <w:r w:rsidRPr="00707F04">
              <w:rPr>
                <w:color w:val="993366"/>
              </w:rPr>
              <w:t>SEQUENCE</w:t>
            </w:r>
            <w:r w:rsidRPr="00D96C74">
              <w:t xml:space="preserve"> {</w:t>
            </w:r>
          </w:p>
          <w:p w14:paraId="45EA95D3" w14:textId="77777777" w:rsidR="002C0E0C" w:rsidRPr="00D96C74" w:rsidRDefault="002C0E0C" w:rsidP="00723392">
            <w:pPr>
              <w:pStyle w:val="PL"/>
            </w:pPr>
            <w:r w:rsidRPr="00D96C74">
              <w:t xml:space="preserve">    preferredRRC-State-r16              </w:t>
            </w:r>
            <w:r w:rsidRPr="00707F04">
              <w:rPr>
                <w:color w:val="993366"/>
              </w:rPr>
              <w:t>ENUMERATED</w:t>
            </w:r>
            <w:r w:rsidRPr="00D96C74">
              <w:t xml:space="preserve"> {idle, inactive, connected, outOfConnected}</w:t>
            </w:r>
          </w:p>
          <w:p w14:paraId="53828C3A" w14:textId="77777777" w:rsidR="002C0E0C" w:rsidRDefault="002C0E0C" w:rsidP="00723392">
            <w:pPr>
              <w:pStyle w:val="PL"/>
              <w:spacing w:after="120"/>
            </w:pPr>
            <w:r w:rsidRPr="00D96C74">
              <w:t>}</w:t>
            </w:r>
          </w:p>
        </w:tc>
      </w:tr>
    </w:tbl>
    <w:p w14:paraId="0F03E029" w14:textId="77777777" w:rsidR="002C0E0C" w:rsidRDefault="002C0E0C" w:rsidP="002C0E0C">
      <w:pPr>
        <w:spacing w:beforeLines="50" w:before="120" w:line="240" w:lineRule="auto"/>
      </w:pPr>
      <w:r>
        <w:t xml:space="preserve">For example, we can introduce a similar UE assistance indication to report the preferred </w:t>
      </w:r>
      <w:proofErr w:type="spellStart"/>
      <w:r>
        <w:t>RRC</w:t>
      </w:r>
      <w:proofErr w:type="spellEnd"/>
      <w:r>
        <w:t xml:space="preserve"> state. If the UE can know there is a lot of coming UP data or frequent </w:t>
      </w:r>
      <w:proofErr w:type="gramStart"/>
      <w:r>
        <w:t>round trip</w:t>
      </w:r>
      <w:proofErr w:type="gramEnd"/>
      <w:r>
        <w:t xml:space="preserve"> data transfer (</w:t>
      </w:r>
      <w:proofErr w:type="spellStart"/>
      <w:r>
        <w:rPr>
          <w:rFonts w:hint="eastAsia"/>
        </w:rPr>
        <w:t>e.</w:t>
      </w:r>
      <w:r>
        <w:t>g</w:t>
      </w:r>
      <w:proofErr w:type="spellEnd"/>
      <w:r>
        <w:t xml:space="preserve">, with </w:t>
      </w:r>
      <w:r>
        <w:rPr>
          <w:rFonts w:hint="eastAsia"/>
        </w:rPr>
        <w:t>prediction</w:t>
      </w:r>
      <w:r>
        <w:t xml:space="preserve"> based on the statistical information), then it can indicate CONNECTED to the network. </w:t>
      </w:r>
      <w:r>
        <w:rPr>
          <w:rFonts w:hint="eastAsia"/>
        </w:rPr>
        <w:t>With</w:t>
      </w:r>
      <w:r>
        <w:t xml:space="preserve"> this, the network might send the UE into </w:t>
      </w:r>
      <w:proofErr w:type="spellStart"/>
      <w:r>
        <w:t>RRC</w:t>
      </w:r>
      <w:proofErr w:type="spellEnd"/>
      <w:r>
        <w:t xml:space="preserve"> CONNECTED state to finish the subsequent data transmission. If there is no more UL UP data and there is no expected DL feedback, the UE </w:t>
      </w:r>
      <w:proofErr w:type="spellStart"/>
      <w:r>
        <w:t>can not</w:t>
      </w:r>
      <w:proofErr w:type="spellEnd"/>
      <w:r>
        <w:t xml:space="preserve"> indicate any preferred state to the networking, implicitly indicating there is no more data to transmit. </w:t>
      </w:r>
    </w:p>
    <w:p w14:paraId="22BB372C" w14:textId="06F73A67" w:rsidR="002C0E0C" w:rsidRDefault="002C0E0C" w:rsidP="002C0E0C">
      <w:pPr>
        <w:spacing w:beforeLines="50" w:before="120" w:line="240" w:lineRule="auto"/>
      </w:pPr>
      <w:r w:rsidRPr="00AC6D80">
        <w:rPr>
          <w:b/>
        </w:rPr>
        <w:t xml:space="preserve">Proposal </w:t>
      </w:r>
      <w:r w:rsidR="00D0566D">
        <w:rPr>
          <w:b/>
        </w:rPr>
        <w:t>8</w:t>
      </w:r>
      <w:r w:rsidRPr="00AC6D80">
        <w:rPr>
          <w:b/>
        </w:rPr>
        <w:t xml:space="preserve">: </w:t>
      </w:r>
      <w:r>
        <w:rPr>
          <w:b/>
        </w:rPr>
        <w:t xml:space="preserve">The UE can indicate the preferred </w:t>
      </w:r>
      <w:proofErr w:type="spellStart"/>
      <w:r>
        <w:rPr>
          <w:b/>
        </w:rPr>
        <w:t>RRC</w:t>
      </w:r>
      <w:proofErr w:type="spellEnd"/>
      <w:r>
        <w:rPr>
          <w:b/>
        </w:rPr>
        <w:t xml:space="preserve"> state in NR </w:t>
      </w:r>
      <w:proofErr w:type="spellStart"/>
      <w:r>
        <w:rPr>
          <w:b/>
        </w:rPr>
        <w:t>SDT</w:t>
      </w:r>
      <w:proofErr w:type="spellEnd"/>
      <w:r>
        <w:rPr>
          <w:b/>
        </w:rPr>
        <w:t>.</w:t>
      </w:r>
      <w:r w:rsidRPr="00AC6D80">
        <w:rPr>
          <w:b/>
        </w:rPr>
        <w:t xml:space="preserve">  </w:t>
      </w:r>
      <w:r>
        <w:t xml:space="preserve"> </w:t>
      </w:r>
    </w:p>
    <w:p w14:paraId="6108C5B3" w14:textId="67E5FBE6" w:rsidR="00740874" w:rsidRDefault="00311695" w:rsidP="00740874">
      <w:pPr>
        <w:pStyle w:val="2"/>
        <w:spacing w:before="240" w:after="120" w:line="240" w:lineRule="auto"/>
        <w:ind w:left="578" w:hanging="578"/>
      </w:pPr>
      <w:r>
        <w:rPr>
          <w:lang w:eastAsia="zh-CN"/>
        </w:rPr>
        <w:t>N</w:t>
      </w:r>
      <w:r w:rsidR="009313AB">
        <w:rPr>
          <w:lang w:eastAsia="zh-CN"/>
        </w:rPr>
        <w:t>etwork</w:t>
      </w:r>
      <w:r w:rsidR="00203AC4">
        <w:rPr>
          <w:lang w:eastAsia="zh-CN"/>
        </w:rPr>
        <w:t xml:space="preserve"> ver</w:t>
      </w:r>
      <w:r w:rsidR="000C7035">
        <w:rPr>
          <w:lang w:eastAsia="zh-CN"/>
        </w:rPr>
        <w:t>ificati</w:t>
      </w:r>
      <w:r w:rsidR="00203AC4">
        <w:rPr>
          <w:lang w:eastAsia="zh-CN"/>
        </w:rPr>
        <w:t>on</w:t>
      </w:r>
      <w:r w:rsidR="00740874">
        <w:rPr>
          <w:lang w:eastAsia="zh-CN"/>
        </w:rPr>
        <w:t xml:space="preserve"> </w:t>
      </w:r>
    </w:p>
    <w:p w14:paraId="23CD89D2" w14:textId="32E7A0FE" w:rsidR="00074C1E" w:rsidRPr="00117B1B" w:rsidRDefault="003B44E4" w:rsidP="00117B1B">
      <w:pPr>
        <w:snapToGrid w:val="0"/>
        <w:spacing w:afterLines="50" w:line="240" w:lineRule="auto"/>
        <w:rPr>
          <w:szCs w:val="22"/>
          <w:lang w:val="en-US"/>
        </w:rPr>
      </w:pPr>
      <w:r w:rsidRPr="00117B1B">
        <w:rPr>
          <w:szCs w:val="22"/>
        </w:rPr>
        <w:t>According to the</w:t>
      </w:r>
      <w:r w:rsidR="00074C1E" w:rsidRPr="00117B1B">
        <w:rPr>
          <w:szCs w:val="22"/>
        </w:rPr>
        <w:t xml:space="preserve"> </w:t>
      </w:r>
      <w:proofErr w:type="spellStart"/>
      <w:r w:rsidR="00074C1E" w:rsidRPr="00117B1B">
        <w:rPr>
          <w:szCs w:val="22"/>
          <w:lang w:val="en-US"/>
        </w:rPr>
        <w:t>SA3</w:t>
      </w:r>
      <w:proofErr w:type="spellEnd"/>
      <w:r w:rsidR="00074C1E" w:rsidRPr="00117B1B">
        <w:rPr>
          <w:szCs w:val="22"/>
          <w:lang w:val="en-US"/>
        </w:rPr>
        <w:t xml:space="preserve"> input </w:t>
      </w:r>
      <w:r w:rsidR="00AA69AA" w:rsidRPr="00117B1B">
        <w:rPr>
          <w:szCs w:val="22"/>
          <w:lang w:val="en-US"/>
        </w:rPr>
        <w:t xml:space="preserve">for </w:t>
      </w:r>
      <w:r w:rsidR="0006775B" w:rsidRPr="00117B1B">
        <w:rPr>
          <w:szCs w:val="22"/>
          <w:lang w:val="en-US"/>
        </w:rPr>
        <w:t xml:space="preserve">the </w:t>
      </w:r>
      <w:r w:rsidR="0080717C" w:rsidRPr="00117B1B">
        <w:rPr>
          <w:szCs w:val="22"/>
          <w:lang w:val="en-US"/>
        </w:rPr>
        <w:t>IN</w:t>
      </w:r>
      <w:r w:rsidR="0006775B" w:rsidRPr="00117B1B">
        <w:rPr>
          <w:szCs w:val="22"/>
          <w:lang w:val="en-US"/>
        </w:rPr>
        <w:t>AC</w:t>
      </w:r>
      <w:r w:rsidR="0080717C" w:rsidRPr="00117B1B">
        <w:rPr>
          <w:szCs w:val="22"/>
          <w:lang w:val="en-US"/>
        </w:rPr>
        <w:t>TIVE</w:t>
      </w:r>
      <w:r w:rsidR="0006775B" w:rsidRPr="00117B1B">
        <w:rPr>
          <w:szCs w:val="22"/>
          <w:lang w:val="en-US"/>
        </w:rPr>
        <w:t xml:space="preserve"> data</w:t>
      </w:r>
      <w:r w:rsidR="0080717C" w:rsidRPr="00117B1B">
        <w:rPr>
          <w:szCs w:val="22"/>
          <w:lang w:val="en-US"/>
        </w:rPr>
        <w:t xml:space="preserve"> </w:t>
      </w:r>
      <w:r w:rsidR="00D3032E" w:rsidRPr="00117B1B">
        <w:rPr>
          <w:szCs w:val="22"/>
        </w:rPr>
        <w:t>transmission</w:t>
      </w:r>
      <w:r w:rsidR="00074C1E" w:rsidRPr="00117B1B">
        <w:rPr>
          <w:szCs w:val="22"/>
        </w:rPr>
        <w:t xml:space="preserve"> mechanism</w:t>
      </w:r>
      <w:r w:rsidR="006208CA" w:rsidRPr="00117B1B">
        <w:rPr>
          <w:szCs w:val="22"/>
        </w:rPr>
        <w:t xml:space="preserve"> </w:t>
      </w:r>
      <w:r w:rsidR="00AE4616" w:rsidRPr="00117B1B">
        <w:rPr>
          <w:szCs w:val="22"/>
        </w:rPr>
        <w:t xml:space="preserve">in </w:t>
      </w:r>
      <w:proofErr w:type="spellStart"/>
      <w:r w:rsidR="00AE4616" w:rsidRPr="00117B1B">
        <w:rPr>
          <w:szCs w:val="22"/>
        </w:rPr>
        <w:t>Rel</w:t>
      </w:r>
      <w:proofErr w:type="spellEnd"/>
      <w:r w:rsidR="00AE4616" w:rsidRPr="00117B1B">
        <w:rPr>
          <w:szCs w:val="22"/>
        </w:rPr>
        <w:t xml:space="preserve">-14 </w:t>
      </w:r>
      <w:r w:rsidR="006208CA" w:rsidRPr="00117B1B">
        <w:rPr>
          <w:szCs w:val="22"/>
        </w:rPr>
        <w:t>[</w:t>
      </w:r>
      <w:r w:rsidR="00797B2A">
        <w:rPr>
          <w:szCs w:val="22"/>
        </w:rPr>
        <w:t>4</w:t>
      </w:r>
      <w:r w:rsidR="006208CA" w:rsidRPr="00117B1B">
        <w:rPr>
          <w:szCs w:val="22"/>
        </w:rPr>
        <w:t>]</w:t>
      </w:r>
      <w:r w:rsidR="00074C1E" w:rsidRPr="00117B1B">
        <w:rPr>
          <w:szCs w:val="22"/>
          <w:lang w:val="en-US"/>
        </w:rPr>
        <w:t>,</w:t>
      </w:r>
      <w:r w:rsidR="00404FEE" w:rsidRPr="00117B1B">
        <w:rPr>
          <w:szCs w:val="22"/>
          <w:lang w:val="en-US"/>
        </w:rPr>
        <w:t xml:space="preserve"> we can know that </w:t>
      </w:r>
      <w:r w:rsidR="001D6D93" w:rsidRPr="00117B1B">
        <w:rPr>
          <w:szCs w:val="22"/>
          <w:lang w:val="en-US"/>
        </w:rPr>
        <w:t xml:space="preserve">the </w:t>
      </w:r>
      <w:r w:rsidR="001D6D93" w:rsidRPr="00117B1B">
        <w:rPr>
          <w:rFonts w:hint="eastAsia"/>
          <w:szCs w:val="22"/>
          <w:lang w:val="en-US"/>
        </w:rPr>
        <w:t>UE</w:t>
      </w:r>
      <w:r w:rsidR="001D6D93" w:rsidRPr="00117B1B">
        <w:rPr>
          <w:szCs w:val="22"/>
          <w:lang w:val="en-US"/>
        </w:rPr>
        <w:t xml:space="preserve"> </w:t>
      </w:r>
      <w:r w:rsidR="001D6D93" w:rsidRPr="00117B1B">
        <w:rPr>
          <w:rFonts w:hint="eastAsia"/>
          <w:szCs w:val="22"/>
          <w:lang w:val="en-US"/>
        </w:rPr>
        <w:t>need</w:t>
      </w:r>
      <w:r w:rsidR="001D6D93" w:rsidRPr="00117B1B">
        <w:rPr>
          <w:szCs w:val="22"/>
          <w:lang w:val="en-US"/>
        </w:rPr>
        <w:t>s to authenticate the network</w:t>
      </w:r>
      <w:r w:rsidR="00BA14FC" w:rsidRPr="00117B1B">
        <w:rPr>
          <w:szCs w:val="22"/>
          <w:lang w:val="en-US"/>
        </w:rPr>
        <w:t xml:space="preserve"> in the following cases:</w:t>
      </w:r>
    </w:p>
    <w:p w14:paraId="061F131B" w14:textId="6E7561D9" w:rsidR="00BA14FC" w:rsidRPr="00117B1B" w:rsidRDefault="009A2BCD" w:rsidP="00117B1B">
      <w:pPr>
        <w:pStyle w:val="af6"/>
        <w:numPr>
          <w:ilvl w:val="0"/>
          <w:numId w:val="17"/>
        </w:numPr>
        <w:adjustRightInd w:val="0"/>
        <w:snapToGrid w:val="0"/>
        <w:ind w:firstLineChars="0"/>
        <w:jc w:val="both"/>
        <w:rPr>
          <w:sz w:val="22"/>
          <w:szCs w:val="22"/>
          <w:lang w:val="en-US"/>
        </w:rPr>
      </w:pPr>
      <w:r w:rsidRPr="00117B1B">
        <w:rPr>
          <w:sz w:val="22"/>
          <w:szCs w:val="22"/>
        </w:rPr>
        <w:t>Scenario 1: same cell (as it was previously connected).</w:t>
      </w:r>
    </w:p>
    <w:p w14:paraId="08890461" w14:textId="2C3AFFD5" w:rsidR="00487514" w:rsidRPr="00117B1B" w:rsidRDefault="009A2BCD" w:rsidP="00117B1B">
      <w:pPr>
        <w:pStyle w:val="af6"/>
        <w:numPr>
          <w:ilvl w:val="0"/>
          <w:numId w:val="17"/>
        </w:numPr>
        <w:adjustRightInd w:val="0"/>
        <w:snapToGrid w:val="0"/>
        <w:ind w:firstLineChars="0"/>
        <w:jc w:val="both"/>
        <w:rPr>
          <w:rFonts w:eastAsiaTheme="minorEastAsia"/>
          <w:b/>
          <w:sz w:val="22"/>
          <w:szCs w:val="22"/>
        </w:rPr>
      </w:pPr>
      <w:r w:rsidRPr="00117B1B">
        <w:rPr>
          <w:sz w:val="22"/>
          <w:szCs w:val="22"/>
        </w:rPr>
        <w:t xml:space="preserve">Scenario 2: same </w:t>
      </w:r>
      <w:proofErr w:type="spellStart"/>
      <w:r w:rsidRPr="00117B1B">
        <w:rPr>
          <w:sz w:val="22"/>
          <w:szCs w:val="22"/>
        </w:rPr>
        <w:t>PDCP</w:t>
      </w:r>
      <w:proofErr w:type="spellEnd"/>
      <w:r w:rsidRPr="00117B1B">
        <w:rPr>
          <w:sz w:val="22"/>
          <w:szCs w:val="22"/>
        </w:rPr>
        <w:t xml:space="preserve"> entity (e.g. </w:t>
      </w:r>
      <w:proofErr w:type="spellStart"/>
      <w:r w:rsidRPr="00117B1B">
        <w:rPr>
          <w:sz w:val="22"/>
          <w:szCs w:val="22"/>
        </w:rPr>
        <w:t>PDCP</w:t>
      </w:r>
      <w:proofErr w:type="spellEnd"/>
      <w:r w:rsidRPr="00117B1B">
        <w:rPr>
          <w:sz w:val="22"/>
          <w:szCs w:val="22"/>
        </w:rPr>
        <w:t xml:space="preserve"> entity does not need to be relocated).</w:t>
      </w:r>
    </w:p>
    <w:p w14:paraId="653E4D98" w14:textId="6FC2AAC8" w:rsidR="00E901BE" w:rsidRPr="00117B1B" w:rsidRDefault="009A2BCD" w:rsidP="00C4172E">
      <w:pPr>
        <w:pStyle w:val="af6"/>
        <w:numPr>
          <w:ilvl w:val="0"/>
          <w:numId w:val="17"/>
        </w:numPr>
        <w:adjustRightInd w:val="0"/>
        <w:snapToGrid w:val="0"/>
        <w:spacing w:afterLines="50" w:after="120"/>
        <w:ind w:firstLineChars="0"/>
        <w:jc w:val="both"/>
        <w:rPr>
          <w:rFonts w:eastAsiaTheme="minorEastAsia"/>
          <w:b/>
          <w:sz w:val="22"/>
          <w:szCs w:val="22"/>
        </w:rPr>
      </w:pPr>
      <w:r w:rsidRPr="00117B1B">
        <w:rPr>
          <w:sz w:val="22"/>
          <w:szCs w:val="22"/>
        </w:rPr>
        <w:t xml:space="preserve">Scenario 3: different cell and the cell is “covered” by a different </w:t>
      </w:r>
      <w:proofErr w:type="spellStart"/>
      <w:r w:rsidRPr="00117B1B">
        <w:rPr>
          <w:sz w:val="22"/>
          <w:szCs w:val="22"/>
        </w:rPr>
        <w:t>PDCP</w:t>
      </w:r>
      <w:proofErr w:type="spellEnd"/>
      <w:r w:rsidRPr="00117B1B">
        <w:rPr>
          <w:sz w:val="22"/>
          <w:szCs w:val="22"/>
        </w:rPr>
        <w:t xml:space="preserve"> entity (e.g. </w:t>
      </w:r>
      <w:proofErr w:type="spellStart"/>
      <w:r w:rsidRPr="00117B1B">
        <w:rPr>
          <w:sz w:val="22"/>
          <w:szCs w:val="22"/>
        </w:rPr>
        <w:t>PDCP</w:t>
      </w:r>
      <w:proofErr w:type="spellEnd"/>
      <w:r w:rsidRPr="00117B1B">
        <w:rPr>
          <w:sz w:val="22"/>
          <w:szCs w:val="22"/>
        </w:rPr>
        <w:t xml:space="preserve"> relocation is required)</w:t>
      </w:r>
      <w:r w:rsidR="001F41C5">
        <w:rPr>
          <w:sz w:val="22"/>
          <w:szCs w:val="22"/>
        </w:rPr>
        <w:t>.</w:t>
      </w:r>
    </w:p>
    <w:p w14:paraId="1893C708" w14:textId="53459EB1" w:rsidR="00BA14FC" w:rsidRDefault="00131280" w:rsidP="002B5202">
      <w:pPr>
        <w:spacing w:line="240" w:lineRule="auto"/>
        <w:rPr>
          <w:rFonts w:eastAsiaTheme="minorEastAsia"/>
          <w:b/>
        </w:rPr>
      </w:pPr>
      <w:r w:rsidRPr="00131280">
        <w:rPr>
          <w:rFonts w:eastAsiaTheme="minorEastAsia" w:hint="eastAsia"/>
        </w:rPr>
        <w:t>I</w:t>
      </w:r>
      <w:r w:rsidRPr="00131280">
        <w:rPr>
          <w:rFonts w:eastAsiaTheme="minorEastAsia"/>
        </w:rPr>
        <w:t>n other words</w:t>
      </w:r>
      <w:r w:rsidR="00655BB8">
        <w:rPr>
          <w:rFonts w:eastAsiaTheme="minorEastAsia"/>
        </w:rPr>
        <w:t>,</w:t>
      </w:r>
      <w:r w:rsidR="00C6196B">
        <w:rPr>
          <w:rFonts w:eastAsiaTheme="minorEastAsia"/>
        </w:rPr>
        <w:t xml:space="preserve"> network verification needs to be done before the subsequent </w:t>
      </w:r>
      <w:r w:rsidR="00826D54">
        <w:rPr>
          <w:rFonts w:eastAsiaTheme="minorEastAsia"/>
        </w:rPr>
        <w:t xml:space="preserve">DL </w:t>
      </w:r>
      <w:r w:rsidR="00C6196B">
        <w:rPr>
          <w:rFonts w:eastAsiaTheme="minorEastAsia"/>
        </w:rPr>
        <w:t xml:space="preserve">transmission in </w:t>
      </w:r>
      <w:r w:rsidR="009362D2">
        <w:rPr>
          <w:rFonts w:eastAsiaTheme="minorEastAsia"/>
        </w:rPr>
        <w:t>all kinds of</w:t>
      </w:r>
      <w:r w:rsidR="00C6196B">
        <w:rPr>
          <w:rFonts w:eastAsiaTheme="minorEastAsia"/>
        </w:rPr>
        <w:t xml:space="preserve"> NR </w:t>
      </w:r>
      <w:proofErr w:type="spellStart"/>
      <w:r w:rsidR="00C6196B">
        <w:rPr>
          <w:rFonts w:eastAsiaTheme="minorEastAsia"/>
        </w:rPr>
        <w:t>SDT</w:t>
      </w:r>
      <w:proofErr w:type="spellEnd"/>
      <w:r w:rsidR="00C6196B">
        <w:rPr>
          <w:rFonts w:eastAsiaTheme="minorEastAsia"/>
        </w:rPr>
        <w:t xml:space="preserve"> procedure</w:t>
      </w:r>
      <w:r w:rsidR="00C02605">
        <w:rPr>
          <w:rFonts w:eastAsiaTheme="minorEastAsia"/>
        </w:rPr>
        <w:t>s</w:t>
      </w:r>
      <w:r w:rsidR="00C6196B">
        <w:rPr>
          <w:rFonts w:eastAsiaTheme="minorEastAsia"/>
        </w:rPr>
        <w:t>.</w:t>
      </w:r>
      <w:r w:rsidR="009537B4">
        <w:rPr>
          <w:rFonts w:eastAsiaTheme="minorEastAsia"/>
        </w:rPr>
        <w:t xml:space="preserve"> </w:t>
      </w:r>
      <w:r w:rsidR="00DA2EB7">
        <w:rPr>
          <w:rFonts w:eastAsiaTheme="minorEastAsia"/>
        </w:rPr>
        <w:t>I</w:t>
      </w:r>
      <w:r w:rsidR="009537B4">
        <w:rPr>
          <w:rFonts w:eastAsiaTheme="minorEastAsia"/>
        </w:rPr>
        <w:t xml:space="preserve">n the </w:t>
      </w:r>
      <w:r w:rsidR="00432078">
        <w:rPr>
          <w:rFonts w:eastAsiaTheme="minorEastAsia"/>
        </w:rPr>
        <w:t xml:space="preserve">current </w:t>
      </w:r>
      <w:proofErr w:type="spellStart"/>
      <w:r w:rsidR="009537B4">
        <w:rPr>
          <w:rFonts w:eastAsiaTheme="minorEastAsia"/>
        </w:rPr>
        <w:t>5G</w:t>
      </w:r>
      <w:proofErr w:type="spellEnd"/>
      <w:r w:rsidR="009537B4">
        <w:rPr>
          <w:rFonts w:eastAsiaTheme="minorEastAsia"/>
        </w:rPr>
        <w:t xml:space="preserve"> system, although the </w:t>
      </w:r>
      <w:proofErr w:type="spellStart"/>
      <w:r w:rsidR="009537B4">
        <w:rPr>
          <w:rFonts w:eastAsiaTheme="minorEastAsia"/>
        </w:rPr>
        <w:t>RRC</w:t>
      </w:r>
      <w:proofErr w:type="spellEnd"/>
      <w:r w:rsidR="009537B4">
        <w:rPr>
          <w:rFonts w:eastAsiaTheme="minorEastAsia"/>
        </w:rPr>
        <w:t xml:space="preserve"> Release is transmitted with integrity protection</w:t>
      </w:r>
      <w:r w:rsidR="0013199E">
        <w:rPr>
          <w:rFonts w:eastAsiaTheme="minorEastAsia"/>
        </w:rPr>
        <w:t>,</w:t>
      </w:r>
      <w:r w:rsidR="009537B4">
        <w:rPr>
          <w:rFonts w:eastAsiaTheme="minorEastAsia"/>
        </w:rPr>
        <w:t xml:space="preserve"> the integrity protection</w:t>
      </w:r>
      <w:r w:rsidR="002B1F0C">
        <w:rPr>
          <w:rFonts w:eastAsiaTheme="minorEastAsia"/>
        </w:rPr>
        <w:t xml:space="preserve"> (i.e. </w:t>
      </w:r>
      <w:proofErr w:type="spellStart"/>
      <w:r w:rsidR="002B1F0C">
        <w:rPr>
          <w:rFonts w:eastAsiaTheme="minorEastAsia"/>
        </w:rPr>
        <w:t>PDCP</w:t>
      </w:r>
      <w:proofErr w:type="spellEnd"/>
      <w:r w:rsidR="002B1F0C">
        <w:rPr>
          <w:rFonts w:eastAsiaTheme="minorEastAsia"/>
        </w:rPr>
        <w:t xml:space="preserve"> MAC-I)</w:t>
      </w:r>
      <w:r w:rsidR="009537B4">
        <w:rPr>
          <w:rFonts w:eastAsiaTheme="minorEastAsia"/>
        </w:rPr>
        <w:t xml:space="preserve"> for UP data is optional.</w:t>
      </w:r>
      <w:r w:rsidR="00E66EE0">
        <w:rPr>
          <w:rFonts w:eastAsiaTheme="minorEastAsia"/>
        </w:rPr>
        <w:t xml:space="preserve"> </w:t>
      </w:r>
      <w:r w:rsidR="004D0D75">
        <w:rPr>
          <w:rFonts w:eastAsiaTheme="minorEastAsia"/>
        </w:rPr>
        <w:t>Therefore, f</w:t>
      </w:r>
      <w:r w:rsidR="00E66EE0">
        <w:rPr>
          <w:rFonts w:eastAsiaTheme="minorEastAsia"/>
        </w:rPr>
        <w:t xml:space="preserve">or the case where integrity protection for </w:t>
      </w:r>
      <w:proofErr w:type="spellStart"/>
      <w:r w:rsidR="00E66EE0">
        <w:rPr>
          <w:rFonts w:eastAsiaTheme="minorEastAsia"/>
        </w:rPr>
        <w:t>S</w:t>
      </w:r>
      <w:r w:rsidR="00173B5B">
        <w:rPr>
          <w:rFonts w:eastAsiaTheme="minorEastAsia"/>
        </w:rPr>
        <w:t>DT</w:t>
      </w:r>
      <w:r w:rsidR="00E66EE0">
        <w:rPr>
          <w:rFonts w:eastAsiaTheme="minorEastAsia"/>
        </w:rPr>
        <w:t>-DRB</w:t>
      </w:r>
      <w:proofErr w:type="spellEnd"/>
      <w:r w:rsidR="00E66EE0">
        <w:rPr>
          <w:rFonts w:eastAsiaTheme="minorEastAsia"/>
        </w:rPr>
        <w:t xml:space="preserve"> is not available, the </w:t>
      </w:r>
      <w:r w:rsidR="00C44B87">
        <w:rPr>
          <w:rFonts w:eastAsiaTheme="minorEastAsia"/>
        </w:rPr>
        <w:t>NW should guarantee that the DL UP data will not be transmitted prior to the</w:t>
      </w:r>
      <w:r w:rsidR="00A03B24">
        <w:rPr>
          <w:rFonts w:eastAsiaTheme="minorEastAsia"/>
        </w:rPr>
        <w:t xml:space="preserve"> transmission of</w:t>
      </w:r>
      <w:r w:rsidR="00C44B87">
        <w:rPr>
          <w:rFonts w:eastAsiaTheme="minorEastAsia"/>
        </w:rPr>
        <w:t xml:space="preserve"> authentication information. </w:t>
      </w:r>
      <w:r w:rsidR="004D0D75">
        <w:rPr>
          <w:rFonts w:eastAsiaTheme="minorEastAsia"/>
        </w:rPr>
        <w:t xml:space="preserve"> </w:t>
      </w:r>
      <w:r w:rsidR="00E66EE0">
        <w:rPr>
          <w:rFonts w:eastAsiaTheme="minorEastAsia"/>
        </w:rPr>
        <w:t xml:space="preserve">   </w:t>
      </w:r>
      <w:r w:rsidR="00432078">
        <w:rPr>
          <w:rFonts w:eastAsiaTheme="minorEastAsia"/>
        </w:rPr>
        <w:t xml:space="preserve"> </w:t>
      </w:r>
    </w:p>
    <w:p w14:paraId="26E1369E" w14:textId="37B6976D" w:rsidR="0041608D" w:rsidRPr="00985011" w:rsidRDefault="0041608D" w:rsidP="002B5202">
      <w:pPr>
        <w:spacing w:line="240" w:lineRule="auto"/>
        <w:rPr>
          <w:b/>
        </w:rPr>
      </w:pPr>
      <w:r w:rsidRPr="00985011">
        <w:rPr>
          <w:b/>
        </w:rPr>
        <w:t xml:space="preserve">Proposal </w:t>
      </w:r>
      <w:r w:rsidR="00B934F0">
        <w:rPr>
          <w:b/>
        </w:rPr>
        <w:t>9</w:t>
      </w:r>
      <w:r w:rsidRPr="00985011">
        <w:rPr>
          <w:b/>
        </w:rPr>
        <w:t xml:space="preserve">: </w:t>
      </w:r>
      <w:r w:rsidR="00E97A6F" w:rsidRPr="00985011">
        <w:rPr>
          <w:b/>
        </w:rPr>
        <w:t xml:space="preserve">In NR </w:t>
      </w:r>
      <w:proofErr w:type="spellStart"/>
      <w:r w:rsidR="00E97A6F" w:rsidRPr="00985011">
        <w:rPr>
          <w:b/>
        </w:rPr>
        <w:t>SDT</w:t>
      </w:r>
      <w:proofErr w:type="spellEnd"/>
      <w:r w:rsidR="00E97A6F" w:rsidRPr="00985011">
        <w:rPr>
          <w:b/>
        </w:rPr>
        <w:t xml:space="preserve">, the UE does not </w:t>
      </w:r>
      <w:r w:rsidR="00F0618B" w:rsidRPr="00985011">
        <w:rPr>
          <w:b/>
          <w:szCs w:val="22"/>
          <w:lang w:eastAsia="ko-KR"/>
        </w:rPr>
        <w:t>expect to be scheduled a D</w:t>
      </w:r>
      <w:r w:rsidR="008277CF" w:rsidRPr="00985011">
        <w:rPr>
          <w:b/>
          <w:szCs w:val="22"/>
          <w:lang w:eastAsia="ko-KR"/>
        </w:rPr>
        <w:t>L</w:t>
      </w:r>
      <w:r w:rsidR="00F0618B" w:rsidRPr="00985011">
        <w:rPr>
          <w:b/>
          <w:szCs w:val="22"/>
          <w:lang w:eastAsia="ko-KR"/>
        </w:rPr>
        <w:t xml:space="preserve"> UP data without </w:t>
      </w:r>
      <w:r w:rsidR="00F0618B" w:rsidRPr="00985011">
        <w:rPr>
          <w:rFonts w:eastAsiaTheme="minorEastAsia"/>
          <w:b/>
        </w:rPr>
        <w:t>integrity protection</w:t>
      </w:r>
      <w:r w:rsidR="008277CF" w:rsidRPr="00985011">
        <w:rPr>
          <w:rFonts w:eastAsiaTheme="minorEastAsia"/>
          <w:b/>
        </w:rPr>
        <w:t xml:space="preserve"> before scheduling</w:t>
      </w:r>
      <w:r w:rsidR="00C87650" w:rsidRPr="00985011">
        <w:rPr>
          <w:rFonts w:eastAsiaTheme="minorEastAsia"/>
          <w:b/>
        </w:rPr>
        <w:t xml:space="preserve"> for </w:t>
      </w:r>
      <w:r w:rsidR="00335175" w:rsidRPr="00985011">
        <w:rPr>
          <w:rFonts w:eastAsiaTheme="minorEastAsia"/>
          <w:b/>
        </w:rPr>
        <w:t>network verification information</w:t>
      </w:r>
      <w:r w:rsidR="008277CF" w:rsidRPr="00985011">
        <w:rPr>
          <w:rFonts w:eastAsiaTheme="minorEastAsia"/>
          <w:b/>
        </w:rPr>
        <w:t xml:space="preserve"> </w:t>
      </w:r>
      <w:r w:rsidR="00F0618B" w:rsidRPr="00985011">
        <w:rPr>
          <w:b/>
          <w:szCs w:val="22"/>
          <w:lang w:eastAsia="ko-KR"/>
        </w:rPr>
        <w:t xml:space="preserve"> </w:t>
      </w:r>
    </w:p>
    <w:p w14:paraId="6584C0E3" w14:textId="77777777" w:rsidR="001B500F" w:rsidRPr="0087071B" w:rsidRDefault="00977D18" w:rsidP="00F37820">
      <w:pPr>
        <w:pStyle w:val="1"/>
        <w:spacing w:after="120" w:line="240" w:lineRule="auto"/>
        <w:ind w:left="431" w:hanging="431"/>
        <w:jc w:val="left"/>
      </w:pPr>
      <w:r w:rsidRPr="0087071B">
        <w:lastRenderedPageBreak/>
        <w:t>Conclusions</w:t>
      </w:r>
    </w:p>
    <w:p w14:paraId="1E819BEC" w14:textId="411CB990" w:rsidR="00365D05" w:rsidRPr="00BB3974" w:rsidRDefault="0013458A" w:rsidP="00E004C4">
      <w:pPr>
        <w:pStyle w:val="B1"/>
        <w:spacing w:after="360"/>
        <w:ind w:left="0" w:firstLine="0"/>
        <w:jc w:val="both"/>
        <w:rPr>
          <w:sz w:val="22"/>
          <w:szCs w:val="22"/>
          <w:lang w:eastAsia="ko-KR"/>
        </w:rPr>
      </w:pPr>
      <w:bookmarkStart w:id="4"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w:t>
      </w:r>
      <w:r w:rsidR="00A7486C">
        <w:t xml:space="preserve">our understanding </w:t>
      </w:r>
      <w:r w:rsidR="005D6B0A">
        <w:t>on UP transmission</w:t>
      </w:r>
      <w:r w:rsidR="004051D4">
        <w:t xml:space="preserve">. </w:t>
      </w:r>
      <w:r w:rsidR="00A72020">
        <w:t>T</w:t>
      </w:r>
      <w:r w:rsidR="00FA05F5" w:rsidRPr="004C2568">
        <w:rPr>
          <w:sz w:val="22"/>
          <w:szCs w:val="22"/>
          <w:lang w:eastAsia="ko-KR"/>
        </w:rPr>
        <w:t xml:space="preserve">he following </w:t>
      </w:r>
      <w:r w:rsidR="00BD7860" w:rsidRPr="004C2568">
        <w:rPr>
          <w:sz w:val="22"/>
          <w:szCs w:val="22"/>
          <w:lang w:eastAsia="ko-KR"/>
        </w:rPr>
        <w:t>observation</w:t>
      </w:r>
      <w:r w:rsidR="00B110C6" w:rsidRPr="004C2568">
        <w:rPr>
          <w:sz w:val="22"/>
          <w:szCs w:val="22"/>
          <w:lang w:eastAsia="ko-KR"/>
        </w:rPr>
        <w:t xml:space="preserve"> and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531B1737" w14:textId="6DA67F20" w:rsidR="002E5982" w:rsidRPr="007C7E12" w:rsidRDefault="002E5982" w:rsidP="00426E5E">
      <w:pPr>
        <w:spacing w:line="240" w:lineRule="auto"/>
        <w:rPr>
          <w:i/>
          <w:u w:val="single"/>
        </w:rPr>
      </w:pPr>
      <w:proofErr w:type="spellStart"/>
      <w:r w:rsidRPr="007C7E12">
        <w:rPr>
          <w:rFonts w:eastAsiaTheme="minorEastAsia"/>
          <w:i/>
          <w:u w:val="single"/>
        </w:rPr>
        <w:t>L2</w:t>
      </w:r>
      <w:proofErr w:type="spellEnd"/>
      <w:r w:rsidRPr="007C7E12">
        <w:rPr>
          <w:rFonts w:eastAsiaTheme="minorEastAsia"/>
          <w:i/>
          <w:u w:val="single"/>
        </w:rPr>
        <w:t xml:space="preserve"> UP architecture</w:t>
      </w:r>
      <w:r w:rsidR="00BB3974" w:rsidRPr="007C7E12">
        <w:rPr>
          <w:rFonts w:eastAsiaTheme="minorEastAsia"/>
          <w:i/>
          <w:u w:val="single"/>
        </w:rPr>
        <w:t>:</w:t>
      </w:r>
    </w:p>
    <w:p w14:paraId="2266CFE6" w14:textId="6E642CC5" w:rsidR="00E55FF5" w:rsidRDefault="00E55FF5" w:rsidP="00175F0F">
      <w:pPr>
        <w:snapToGrid w:val="0"/>
        <w:spacing w:afterLines="50" w:line="240" w:lineRule="auto"/>
        <w:rPr>
          <w:b/>
        </w:rPr>
      </w:pPr>
      <w:r w:rsidRPr="0026506D">
        <w:rPr>
          <w:b/>
        </w:rPr>
        <w:t xml:space="preserve">Proposal </w:t>
      </w:r>
      <w:r>
        <w:rPr>
          <w:b/>
        </w:rPr>
        <w:t>1</w:t>
      </w:r>
      <w:r w:rsidRPr="0026506D">
        <w:rPr>
          <w:b/>
        </w:rPr>
        <w:t>:</w:t>
      </w:r>
      <w:r>
        <w:rPr>
          <w:b/>
        </w:rPr>
        <w:t xml:space="preserve"> </w:t>
      </w:r>
      <w:proofErr w:type="spellStart"/>
      <w:r>
        <w:rPr>
          <w:b/>
        </w:rPr>
        <w:t>Rel</w:t>
      </w:r>
      <w:proofErr w:type="spellEnd"/>
      <w:r>
        <w:rPr>
          <w:b/>
        </w:rPr>
        <w:t xml:space="preserve">-15 NR </w:t>
      </w:r>
      <w:proofErr w:type="spellStart"/>
      <w:r>
        <w:rPr>
          <w:b/>
        </w:rPr>
        <w:t>SDAP</w:t>
      </w:r>
      <w:proofErr w:type="spellEnd"/>
      <w:r>
        <w:rPr>
          <w:b/>
        </w:rPr>
        <w:t xml:space="preserve"> functions are supported for NR </w:t>
      </w:r>
      <w:proofErr w:type="spellStart"/>
      <w:r>
        <w:rPr>
          <w:b/>
        </w:rPr>
        <w:t>SDT</w:t>
      </w:r>
      <w:proofErr w:type="spellEnd"/>
      <w:r>
        <w:rPr>
          <w:b/>
        </w:rPr>
        <w:t xml:space="preserve">. </w:t>
      </w:r>
    </w:p>
    <w:p w14:paraId="773DDD07" w14:textId="77777777" w:rsidR="00B47488" w:rsidRDefault="00B47488" w:rsidP="00B47488">
      <w:pPr>
        <w:spacing w:line="240" w:lineRule="auto"/>
      </w:pPr>
      <w:r w:rsidRPr="00A517BF">
        <w:rPr>
          <w:b/>
        </w:rPr>
        <w:t xml:space="preserve">Proposal 2: </w:t>
      </w:r>
      <w:proofErr w:type="spellStart"/>
      <w:r w:rsidRPr="00A517BF">
        <w:rPr>
          <w:b/>
        </w:rPr>
        <w:t>Rel</w:t>
      </w:r>
      <w:proofErr w:type="spellEnd"/>
      <w:r w:rsidRPr="00A517BF">
        <w:rPr>
          <w:b/>
        </w:rPr>
        <w:t xml:space="preserve">-15 NR </w:t>
      </w:r>
      <w:proofErr w:type="spellStart"/>
      <w:r w:rsidRPr="00A517BF">
        <w:rPr>
          <w:b/>
        </w:rPr>
        <w:t>PDCP</w:t>
      </w:r>
      <w:proofErr w:type="spellEnd"/>
      <w:r w:rsidRPr="00A517BF">
        <w:rPr>
          <w:b/>
        </w:rPr>
        <w:t xml:space="preserve"> functions except </w:t>
      </w:r>
      <w:proofErr w:type="spellStart"/>
      <w:r>
        <w:rPr>
          <w:b/>
        </w:rPr>
        <w:t>PDCP</w:t>
      </w:r>
      <w:proofErr w:type="spellEnd"/>
      <w:r w:rsidRPr="00A517BF">
        <w:rPr>
          <w:b/>
        </w:rPr>
        <w:t xml:space="preserve"> status reporting</w:t>
      </w:r>
      <w:r>
        <w:rPr>
          <w:b/>
        </w:rPr>
        <w:t xml:space="preserve"> (with data retransmission), routing, and </w:t>
      </w:r>
      <w:r w:rsidRPr="00110D67">
        <w:rPr>
          <w:b/>
          <w:szCs w:val="22"/>
        </w:rPr>
        <w:t>duplication</w:t>
      </w:r>
      <w:r w:rsidRPr="00110D67">
        <w:rPr>
          <w:b/>
        </w:rPr>
        <w:t xml:space="preserve"> </w:t>
      </w:r>
      <w:r w:rsidRPr="00A517BF">
        <w:rPr>
          <w:b/>
        </w:rPr>
        <w:t xml:space="preserve">are supported for NR </w:t>
      </w:r>
      <w:proofErr w:type="spellStart"/>
      <w:r w:rsidRPr="00A517BF">
        <w:rPr>
          <w:b/>
        </w:rPr>
        <w:t>SDT</w:t>
      </w:r>
      <w:proofErr w:type="spellEnd"/>
      <w:r w:rsidRPr="00A517BF">
        <w:rPr>
          <w:b/>
        </w:rPr>
        <w:t xml:space="preserve">. </w:t>
      </w:r>
      <w:r>
        <w:t xml:space="preserve"> </w:t>
      </w:r>
    </w:p>
    <w:p w14:paraId="171E0F4E" w14:textId="717F9659" w:rsidR="00B47488" w:rsidRDefault="00B47488" w:rsidP="004E25FF">
      <w:pPr>
        <w:spacing w:line="240" w:lineRule="auto"/>
        <w:rPr>
          <w:rFonts w:hint="eastAsia"/>
          <w:b/>
        </w:rPr>
      </w:pPr>
      <w:r w:rsidRPr="00B97897">
        <w:rPr>
          <w:rFonts w:hint="eastAsia"/>
          <w:b/>
        </w:rPr>
        <w:t>Proposal</w:t>
      </w:r>
      <w:r w:rsidRPr="00B97897">
        <w:rPr>
          <w:b/>
        </w:rPr>
        <w:t xml:space="preserve"> </w:t>
      </w:r>
      <w:r>
        <w:rPr>
          <w:b/>
        </w:rPr>
        <w:t>3</w:t>
      </w:r>
      <w:r w:rsidRPr="00B97897">
        <w:rPr>
          <w:b/>
        </w:rPr>
        <w:t xml:space="preserve">: </w:t>
      </w:r>
      <w:r w:rsidRPr="00B97897">
        <w:rPr>
          <w:b/>
          <w:szCs w:val="22"/>
        </w:rPr>
        <w:t xml:space="preserve">If </w:t>
      </w:r>
      <w:proofErr w:type="spellStart"/>
      <w:r w:rsidRPr="00B97897">
        <w:rPr>
          <w:b/>
          <w:i/>
          <w:szCs w:val="22"/>
        </w:rPr>
        <w:t>drb-ContinueROHC</w:t>
      </w:r>
      <w:proofErr w:type="spellEnd"/>
      <w:r w:rsidRPr="00B97897">
        <w:rPr>
          <w:b/>
          <w:szCs w:val="22"/>
          <w:lang w:eastAsia="ko-KR"/>
        </w:rPr>
        <w:t xml:space="preserve"> has been provided and the </w:t>
      </w:r>
      <w:proofErr w:type="spellStart"/>
      <w:r w:rsidRPr="00B97897">
        <w:rPr>
          <w:b/>
          <w:szCs w:val="22"/>
          <w:lang w:eastAsia="ko-KR"/>
        </w:rPr>
        <w:t>RRC</w:t>
      </w:r>
      <w:proofErr w:type="spellEnd"/>
      <w:r w:rsidRPr="00B97897">
        <w:rPr>
          <w:b/>
          <w:szCs w:val="22"/>
          <w:lang w:eastAsia="ko-KR"/>
        </w:rPr>
        <w:t xml:space="preserve"> connection is resumed on the same cell where t</w:t>
      </w:r>
      <w:r w:rsidRPr="00B97897">
        <w:rPr>
          <w:b/>
          <w:szCs w:val="22"/>
        </w:rPr>
        <w:t>he connection was suspended</w:t>
      </w:r>
      <w:r w:rsidRPr="00B97897">
        <w:rPr>
          <w:b/>
          <w:szCs w:val="22"/>
          <w:lang w:eastAsia="ko-KR"/>
        </w:rPr>
        <w:t xml:space="preserve">, </w:t>
      </w:r>
      <w:r w:rsidRPr="00B97897">
        <w:rPr>
          <w:b/>
        </w:rPr>
        <w:t xml:space="preserve">continue the header compression protocol context for the </w:t>
      </w:r>
      <w:proofErr w:type="spellStart"/>
      <w:r w:rsidRPr="00B97897">
        <w:rPr>
          <w:b/>
          <w:szCs w:val="22"/>
        </w:rPr>
        <w:t>DRB</w:t>
      </w:r>
      <w:proofErr w:type="spellEnd"/>
      <w:r w:rsidRPr="00B97897">
        <w:rPr>
          <w:b/>
          <w:szCs w:val="22"/>
        </w:rPr>
        <w:t xml:space="preserve">(s) of </w:t>
      </w:r>
      <w:proofErr w:type="spellStart"/>
      <w:r w:rsidRPr="00B97897">
        <w:rPr>
          <w:b/>
          <w:szCs w:val="22"/>
        </w:rPr>
        <w:t>PCell</w:t>
      </w:r>
      <w:proofErr w:type="spellEnd"/>
      <w:r w:rsidRPr="00B97897">
        <w:rPr>
          <w:b/>
        </w:rPr>
        <w:t xml:space="preserve"> configured with the header compression protocol</w:t>
      </w:r>
      <w:r>
        <w:rPr>
          <w:b/>
        </w:rPr>
        <w:t xml:space="preserve"> in the </w:t>
      </w:r>
      <w:r w:rsidRPr="009B65BA">
        <w:rPr>
          <w:rFonts w:hint="eastAsia"/>
          <w:b/>
        </w:rPr>
        <w:t>small data transmission</w:t>
      </w:r>
      <w:r>
        <w:rPr>
          <w:b/>
        </w:rPr>
        <w:t xml:space="preserve"> procedure</w:t>
      </w:r>
      <w:r w:rsidRPr="00B97897">
        <w:rPr>
          <w:b/>
        </w:rPr>
        <w:t>.</w:t>
      </w:r>
    </w:p>
    <w:p w14:paraId="687C6C26" w14:textId="138712EF" w:rsidR="000B5B24" w:rsidRPr="00645EDC" w:rsidRDefault="000B5B24" w:rsidP="00175F0F">
      <w:pPr>
        <w:snapToGrid w:val="0"/>
        <w:spacing w:afterLines="50" w:line="240" w:lineRule="auto"/>
        <w:rPr>
          <w:b/>
        </w:rPr>
      </w:pPr>
      <w:r w:rsidRPr="00A517BF">
        <w:rPr>
          <w:b/>
        </w:rPr>
        <w:t xml:space="preserve">Proposal </w:t>
      </w:r>
      <w:r w:rsidR="00143F81">
        <w:rPr>
          <w:b/>
        </w:rPr>
        <w:t>4</w:t>
      </w:r>
      <w:r w:rsidRPr="00A517BF">
        <w:rPr>
          <w:b/>
        </w:rPr>
        <w:t xml:space="preserve">: </w:t>
      </w:r>
      <w:proofErr w:type="spellStart"/>
      <w:r>
        <w:rPr>
          <w:b/>
        </w:rPr>
        <w:t>RLC</w:t>
      </w:r>
      <w:proofErr w:type="spellEnd"/>
      <w:r>
        <w:rPr>
          <w:b/>
        </w:rPr>
        <w:t xml:space="preserve">-TM, </w:t>
      </w:r>
      <w:proofErr w:type="spellStart"/>
      <w:r>
        <w:rPr>
          <w:b/>
        </w:rPr>
        <w:t>RLC</w:t>
      </w:r>
      <w:proofErr w:type="spellEnd"/>
      <w:r>
        <w:rPr>
          <w:b/>
        </w:rPr>
        <w:t xml:space="preserve">-UM, and </w:t>
      </w:r>
      <w:proofErr w:type="spellStart"/>
      <w:r>
        <w:rPr>
          <w:b/>
        </w:rPr>
        <w:t>RLC</w:t>
      </w:r>
      <w:proofErr w:type="spellEnd"/>
      <w:r>
        <w:rPr>
          <w:b/>
        </w:rPr>
        <w:t xml:space="preserve">-AM modes are supported for NR </w:t>
      </w:r>
      <w:proofErr w:type="spellStart"/>
      <w:r>
        <w:rPr>
          <w:b/>
        </w:rPr>
        <w:t>SDT</w:t>
      </w:r>
      <w:proofErr w:type="spellEnd"/>
      <w:r w:rsidRPr="00A517BF">
        <w:rPr>
          <w:b/>
        </w:rPr>
        <w:t xml:space="preserve">. </w:t>
      </w:r>
      <w:r>
        <w:t xml:space="preserve"> </w:t>
      </w:r>
    </w:p>
    <w:p w14:paraId="095A742B" w14:textId="2B178C9A" w:rsidR="000B5B24" w:rsidRPr="00C72A2B" w:rsidRDefault="000B5B24" w:rsidP="00E004C4">
      <w:pPr>
        <w:snapToGrid w:val="0"/>
        <w:spacing w:after="360" w:line="240" w:lineRule="auto"/>
        <w:rPr>
          <w:b/>
        </w:rPr>
      </w:pPr>
      <w:r w:rsidRPr="0026506D">
        <w:rPr>
          <w:b/>
        </w:rPr>
        <w:t xml:space="preserve">Proposal </w:t>
      </w:r>
      <w:r w:rsidR="00143F81">
        <w:rPr>
          <w:b/>
        </w:rPr>
        <w:t>5</w:t>
      </w:r>
      <w:r w:rsidRPr="0026506D">
        <w:rPr>
          <w:b/>
        </w:rPr>
        <w:t>:</w:t>
      </w:r>
      <w:r>
        <w:rPr>
          <w:b/>
        </w:rPr>
        <w:t xml:space="preserve"> </w:t>
      </w:r>
      <w:proofErr w:type="spellStart"/>
      <w:r>
        <w:rPr>
          <w:b/>
        </w:rPr>
        <w:t>Rel</w:t>
      </w:r>
      <w:proofErr w:type="spellEnd"/>
      <w:r>
        <w:rPr>
          <w:b/>
        </w:rPr>
        <w:t xml:space="preserve">-15 NR MAC functions are supported for NR </w:t>
      </w:r>
      <w:proofErr w:type="spellStart"/>
      <w:r>
        <w:rPr>
          <w:b/>
        </w:rPr>
        <w:t>SDT</w:t>
      </w:r>
      <w:proofErr w:type="spellEnd"/>
      <w:r>
        <w:rPr>
          <w:b/>
        </w:rPr>
        <w:t xml:space="preserve">. </w:t>
      </w:r>
    </w:p>
    <w:p w14:paraId="14FF53F0" w14:textId="27FA73F3" w:rsidR="00365D05" w:rsidRPr="00E74E5F" w:rsidRDefault="00365D05" w:rsidP="00175F0F">
      <w:pPr>
        <w:snapToGrid w:val="0"/>
        <w:spacing w:afterLines="50" w:line="240" w:lineRule="auto"/>
        <w:rPr>
          <w:rFonts w:eastAsiaTheme="minorEastAsia"/>
          <w:i/>
          <w:u w:val="single"/>
        </w:rPr>
      </w:pPr>
      <w:proofErr w:type="spellStart"/>
      <w:r w:rsidRPr="00E74E5F">
        <w:rPr>
          <w:rFonts w:eastAsiaTheme="minorEastAsia"/>
          <w:i/>
          <w:u w:val="single"/>
        </w:rPr>
        <w:t>SDT</w:t>
      </w:r>
      <w:proofErr w:type="spellEnd"/>
      <w:r w:rsidRPr="00E74E5F">
        <w:rPr>
          <w:i/>
          <w:u w:val="single"/>
        </w:rPr>
        <w:t xml:space="preserve"> </w:t>
      </w:r>
      <w:r w:rsidRPr="00E74E5F">
        <w:rPr>
          <w:rFonts w:eastAsiaTheme="minorEastAsia"/>
          <w:i/>
          <w:u w:val="single"/>
        </w:rPr>
        <w:t>triggering</w:t>
      </w:r>
      <w:r w:rsidR="00972084" w:rsidRPr="00E74E5F">
        <w:rPr>
          <w:rFonts w:eastAsiaTheme="minorEastAsia"/>
          <w:i/>
          <w:u w:val="single"/>
        </w:rPr>
        <w:t>:</w:t>
      </w:r>
    </w:p>
    <w:p w14:paraId="3C93683E" w14:textId="21983AB9" w:rsidR="00182216" w:rsidRPr="00BB3974" w:rsidRDefault="00182216" w:rsidP="00175F0F">
      <w:pPr>
        <w:snapToGrid w:val="0"/>
        <w:spacing w:afterLines="50" w:line="240" w:lineRule="auto"/>
        <w:rPr>
          <w:b/>
        </w:rPr>
      </w:pPr>
      <w:r w:rsidRPr="00EF18ED">
        <w:rPr>
          <w:b/>
        </w:rPr>
        <w:t>Observation: In MO-EDT, the size of MAC</w:t>
      </w:r>
      <w:r w:rsidRPr="00EF18ED">
        <w:rPr>
          <w:rFonts w:hint="eastAsia"/>
          <w:b/>
        </w:rPr>
        <w:t>/</w:t>
      </w:r>
      <w:proofErr w:type="spellStart"/>
      <w:r w:rsidRPr="00EF18ED">
        <w:rPr>
          <w:b/>
        </w:rPr>
        <w:t>RLC</w:t>
      </w:r>
      <w:proofErr w:type="spellEnd"/>
      <w:r w:rsidRPr="00EF18ED">
        <w:rPr>
          <w:b/>
        </w:rPr>
        <w:t>/</w:t>
      </w:r>
      <w:proofErr w:type="spellStart"/>
      <w:r w:rsidRPr="00EF18ED">
        <w:rPr>
          <w:b/>
        </w:rPr>
        <w:t>PDCP</w:t>
      </w:r>
      <w:proofErr w:type="spellEnd"/>
      <w:r w:rsidRPr="00EF18ED">
        <w:rPr>
          <w:b/>
        </w:rPr>
        <w:t>/</w:t>
      </w:r>
      <w:proofErr w:type="spellStart"/>
      <w:r w:rsidRPr="00EF18ED">
        <w:rPr>
          <w:b/>
        </w:rPr>
        <w:t>RRC</w:t>
      </w:r>
      <w:proofErr w:type="spellEnd"/>
      <w:r w:rsidRPr="00EF18ED">
        <w:rPr>
          <w:b/>
        </w:rPr>
        <w:t xml:space="preserve"> overhead is </w:t>
      </w:r>
      <w:proofErr w:type="gramStart"/>
      <w:r w:rsidRPr="00EF18ED">
        <w:rPr>
          <w:b/>
        </w:rPr>
        <w:t>taken into account</w:t>
      </w:r>
      <w:proofErr w:type="gramEnd"/>
      <w:r w:rsidRPr="00EF18ED">
        <w:rPr>
          <w:b/>
        </w:rPr>
        <w:t xml:space="preserve"> when determining whether the total data size has exceeded the configured TBS threshold.</w:t>
      </w:r>
    </w:p>
    <w:p w14:paraId="4FBABC9A" w14:textId="5386A201" w:rsidR="00182216" w:rsidRDefault="00182216" w:rsidP="00175F0F">
      <w:pPr>
        <w:snapToGrid w:val="0"/>
        <w:spacing w:afterLines="50" w:line="240" w:lineRule="auto"/>
        <w:rPr>
          <w:b/>
        </w:rPr>
      </w:pPr>
      <w:r w:rsidRPr="00B13DB4">
        <w:rPr>
          <w:b/>
        </w:rPr>
        <w:t xml:space="preserve">Proposal </w:t>
      </w:r>
      <w:r w:rsidR="00712162">
        <w:rPr>
          <w:b/>
        </w:rPr>
        <w:t>6</w:t>
      </w:r>
      <w:r w:rsidRPr="00B13DB4">
        <w:rPr>
          <w:b/>
        </w:rPr>
        <w:t>:</w:t>
      </w:r>
      <w:r>
        <w:rPr>
          <w:b/>
        </w:rPr>
        <w:t xml:space="preserve"> The size of </w:t>
      </w:r>
      <w:r w:rsidRPr="00EF18ED">
        <w:rPr>
          <w:b/>
        </w:rPr>
        <w:t>MAC</w:t>
      </w:r>
      <w:r w:rsidRPr="00EF18ED">
        <w:rPr>
          <w:rFonts w:hint="eastAsia"/>
          <w:b/>
        </w:rPr>
        <w:t>/</w:t>
      </w:r>
      <w:proofErr w:type="spellStart"/>
      <w:r w:rsidRPr="00EF18ED">
        <w:rPr>
          <w:b/>
        </w:rPr>
        <w:t>RLC</w:t>
      </w:r>
      <w:proofErr w:type="spellEnd"/>
      <w:r w:rsidRPr="00EF18ED">
        <w:rPr>
          <w:b/>
        </w:rPr>
        <w:t>/</w:t>
      </w:r>
      <w:proofErr w:type="spellStart"/>
      <w:r w:rsidRPr="00EF18ED">
        <w:rPr>
          <w:b/>
        </w:rPr>
        <w:t>PDCP</w:t>
      </w:r>
      <w:proofErr w:type="spellEnd"/>
      <w:r w:rsidRPr="00EF18ED">
        <w:rPr>
          <w:b/>
        </w:rPr>
        <w:t>/</w:t>
      </w:r>
      <w:proofErr w:type="spellStart"/>
      <w:r w:rsidRPr="00EF18ED">
        <w:rPr>
          <w:b/>
        </w:rPr>
        <w:t>RRC</w:t>
      </w:r>
      <w:proofErr w:type="spellEnd"/>
      <w:r w:rsidRPr="00EF18ED">
        <w:rPr>
          <w:b/>
        </w:rPr>
        <w:t xml:space="preserve"> overhead</w:t>
      </w:r>
      <w:r>
        <w:rPr>
          <w:b/>
        </w:rPr>
        <w:t xml:space="preserve"> should be considered for data volume calculation in NR </w:t>
      </w:r>
      <w:proofErr w:type="spellStart"/>
      <w:r>
        <w:rPr>
          <w:b/>
        </w:rPr>
        <w:t>SDT</w:t>
      </w:r>
      <w:proofErr w:type="spellEnd"/>
      <w:r>
        <w:rPr>
          <w:b/>
        </w:rPr>
        <w:t>.</w:t>
      </w:r>
    </w:p>
    <w:p w14:paraId="0EE3C3B5" w14:textId="77777777" w:rsidR="00766753" w:rsidRPr="00182216" w:rsidRDefault="00766753" w:rsidP="00175F0F">
      <w:pPr>
        <w:snapToGrid w:val="0"/>
        <w:spacing w:afterLines="50" w:line="240" w:lineRule="auto"/>
        <w:rPr>
          <w:rFonts w:hint="eastAsia"/>
          <w:b/>
        </w:rPr>
      </w:pPr>
    </w:p>
    <w:p w14:paraId="4D771120" w14:textId="04525913" w:rsidR="003A18F1" w:rsidRPr="00766753" w:rsidRDefault="003A18F1" w:rsidP="00175F0F">
      <w:pPr>
        <w:snapToGrid w:val="0"/>
        <w:spacing w:afterLines="50" w:line="240" w:lineRule="auto"/>
        <w:rPr>
          <w:b/>
          <w:i/>
          <w:u w:val="single"/>
        </w:rPr>
      </w:pPr>
      <w:r w:rsidRPr="00766753">
        <w:rPr>
          <w:i/>
          <w:u w:val="single"/>
        </w:rPr>
        <w:t>Handling of new data arrival</w:t>
      </w:r>
      <w:r w:rsidR="00034C29" w:rsidRPr="00766753">
        <w:rPr>
          <w:rFonts w:hint="eastAsia"/>
          <w:i/>
          <w:u w:val="single"/>
        </w:rPr>
        <w:t>:</w:t>
      </w:r>
    </w:p>
    <w:p w14:paraId="70A5BF7E" w14:textId="77777777" w:rsidR="00E16DFF" w:rsidRDefault="00E16DFF" w:rsidP="00E16DFF">
      <w:pPr>
        <w:snapToGrid w:val="0"/>
        <w:spacing w:line="240" w:lineRule="auto"/>
        <w:rPr>
          <w:rFonts w:hint="eastAsia"/>
        </w:rPr>
      </w:pPr>
      <w:r w:rsidRPr="00AC6D80">
        <w:rPr>
          <w:b/>
        </w:rPr>
        <w:t xml:space="preserve">Proposal </w:t>
      </w:r>
      <w:r>
        <w:rPr>
          <w:b/>
        </w:rPr>
        <w:t>7</w:t>
      </w:r>
      <w:r w:rsidRPr="00AC6D80">
        <w:rPr>
          <w:b/>
        </w:rPr>
        <w:t xml:space="preserve">: </w:t>
      </w:r>
      <w:r>
        <w:rPr>
          <w:b/>
        </w:rPr>
        <w:t xml:space="preserve">If the data volume of data to be transmitted has exceeded the configured data volume threshold during the </w:t>
      </w:r>
      <w:proofErr w:type="spellStart"/>
      <w:r>
        <w:rPr>
          <w:b/>
        </w:rPr>
        <w:t>SDT</w:t>
      </w:r>
      <w:proofErr w:type="spellEnd"/>
      <w:r>
        <w:rPr>
          <w:b/>
        </w:rPr>
        <w:t xml:space="preserve"> procedure, the UE will continue the ongoing </w:t>
      </w:r>
      <w:proofErr w:type="spellStart"/>
      <w:r>
        <w:rPr>
          <w:b/>
        </w:rPr>
        <w:t>SDT</w:t>
      </w:r>
      <w:proofErr w:type="spellEnd"/>
      <w:r>
        <w:rPr>
          <w:b/>
        </w:rPr>
        <w:t xml:space="preserve"> procedure. </w:t>
      </w:r>
    </w:p>
    <w:p w14:paraId="031393FB" w14:textId="77777777" w:rsidR="00E16DFF" w:rsidRDefault="00E16DFF" w:rsidP="00E16DFF">
      <w:pPr>
        <w:spacing w:beforeLines="50" w:before="120" w:line="240" w:lineRule="auto"/>
      </w:pPr>
      <w:r w:rsidRPr="00AC6D80">
        <w:rPr>
          <w:b/>
        </w:rPr>
        <w:t xml:space="preserve">Proposal </w:t>
      </w:r>
      <w:r>
        <w:rPr>
          <w:b/>
        </w:rPr>
        <w:t>8</w:t>
      </w:r>
      <w:r w:rsidRPr="00AC6D80">
        <w:rPr>
          <w:b/>
        </w:rPr>
        <w:t xml:space="preserve">: </w:t>
      </w:r>
      <w:r>
        <w:rPr>
          <w:b/>
        </w:rPr>
        <w:t xml:space="preserve">The UE can indicate the preferred </w:t>
      </w:r>
      <w:proofErr w:type="spellStart"/>
      <w:r>
        <w:rPr>
          <w:b/>
        </w:rPr>
        <w:t>RRC</w:t>
      </w:r>
      <w:proofErr w:type="spellEnd"/>
      <w:r>
        <w:rPr>
          <w:b/>
        </w:rPr>
        <w:t xml:space="preserve"> state in NR </w:t>
      </w:r>
      <w:proofErr w:type="spellStart"/>
      <w:r>
        <w:rPr>
          <w:b/>
        </w:rPr>
        <w:t>SDT</w:t>
      </w:r>
      <w:proofErr w:type="spellEnd"/>
      <w:r>
        <w:rPr>
          <w:b/>
        </w:rPr>
        <w:t>.</w:t>
      </w:r>
      <w:r w:rsidRPr="00AC6D80">
        <w:rPr>
          <w:b/>
        </w:rPr>
        <w:t xml:space="preserve">  </w:t>
      </w:r>
      <w:r>
        <w:t xml:space="preserve"> </w:t>
      </w:r>
    </w:p>
    <w:p w14:paraId="67137614" w14:textId="77777777" w:rsidR="00E16DFF" w:rsidRDefault="00E16DFF" w:rsidP="00891CF3">
      <w:pPr>
        <w:spacing w:line="240" w:lineRule="auto"/>
        <w:rPr>
          <w:b/>
        </w:rPr>
      </w:pPr>
    </w:p>
    <w:p w14:paraId="3753F405" w14:textId="6B062DAF" w:rsidR="004B43FA" w:rsidRPr="00434474" w:rsidRDefault="004B43FA" w:rsidP="00891CF3">
      <w:pPr>
        <w:spacing w:line="240" w:lineRule="auto"/>
        <w:rPr>
          <w:b/>
          <w:i/>
          <w:u w:val="single"/>
        </w:rPr>
      </w:pPr>
      <w:r w:rsidRPr="00434474">
        <w:rPr>
          <w:i/>
          <w:u w:val="single"/>
        </w:rPr>
        <w:t>Network verification</w:t>
      </w:r>
      <w:r w:rsidR="004D3A2D" w:rsidRPr="00434474">
        <w:rPr>
          <w:i/>
          <w:u w:val="single"/>
        </w:rPr>
        <w:t>:</w:t>
      </w:r>
    </w:p>
    <w:p w14:paraId="6390E0BF" w14:textId="77777777" w:rsidR="00882DEB" w:rsidRPr="00985011" w:rsidRDefault="00882DEB" w:rsidP="00882DEB">
      <w:pPr>
        <w:spacing w:line="240" w:lineRule="auto"/>
        <w:rPr>
          <w:b/>
        </w:rPr>
      </w:pPr>
      <w:r w:rsidRPr="00985011">
        <w:rPr>
          <w:b/>
        </w:rPr>
        <w:t xml:space="preserve">Proposal </w:t>
      </w:r>
      <w:r>
        <w:rPr>
          <w:b/>
        </w:rPr>
        <w:t>9</w:t>
      </w:r>
      <w:r w:rsidRPr="00985011">
        <w:rPr>
          <w:b/>
        </w:rPr>
        <w:t xml:space="preserve">: In NR </w:t>
      </w:r>
      <w:proofErr w:type="spellStart"/>
      <w:r w:rsidRPr="00985011">
        <w:rPr>
          <w:b/>
        </w:rPr>
        <w:t>SDT</w:t>
      </w:r>
      <w:proofErr w:type="spellEnd"/>
      <w:r w:rsidRPr="00985011">
        <w:rPr>
          <w:b/>
        </w:rPr>
        <w:t xml:space="preserve">, the UE does not </w:t>
      </w:r>
      <w:r w:rsidRPr="00985011">
        <w:rPr>
          <w:b/>
          <w:szCs w:val="22"/>
          <w:lang w:eastAsia="ko-KR"/>
        </w:rPr>
        <w:t xml:space="preserve">expect to be scheduled a DL UP data without </w:t>
      </w:r>
      <w:r w:rsidRPr="00985011">
        <w:rPr>
          <w:rFonts w:eastAsiaTheme="minorEastAsia"/>
          <w:b/>
        </w:rPr>
        <w:t xml:space="preserve">integrity protection before scheduling for network verification information </w:t>
      </w:r>
      <w:r w:rsidRPr="00985011">
        <w:rPr>
          <w:b/>
          <w:szCs w:val="22"/>
          <w:lang w:eastAsia="ko-KR"/>
        </w:rPr>
        <w:t xml:space="preserve"> </w:t>
      </w:r>
    </w:p>
    <w:p w14:paraId="38CC79B7" w14:textId="5E16461F" w:rsidR="00DF5B8F" w:rsidRPr="0087071B" w:rsidRDefault="00BC7A2D" w:rsidP="003B6933">
      <w:pPr>
        <w:pStyle w:val="1"/>
        <w:numPr>
          <w:ilvl w:val="0"/>
          <w:numId w:val="0"/>
        </w:numPr>
        <w:spacing w:after="120" w:line="240" w:lineRule="auto"/>
        <w:jc w:val="left"/>
      </w:pPr>
      <w:r>
        <w:t>4</w:t>
      </w:r>
      <w:r w:rsidR="003B6933">
        <w:t xml:space="preserve">. </w:t>
      </w:r>
      <w:r w:rsidR="00487E43" w:rsidRPr="0087071B">
        <w:t>Reference</w:t>
      </w:r>
    </w:p>
    <w:bookmarkEnd w:id="4"/>
    <w:p w14:paraId="1FA597F7" w14:textId="1ECBBD3A" w:rsidR="00F60EDA" w:rsidRDefault="00F60EDA" w:rsidP="00F60EDA">
      <w:pPr>
        <w:spacing w:beforeLines="50" w:before="120" w:afterLines="50" w:line="240" w:lineRule="auto"/>
        <w:jc w:val="left"/>
      </w:pPr>
      <w:r>
        <w:rPr>
          <w:rFonts w:hint="eastAsia"/>
        </w:rPr>
        <w:t>[</w:t>
      </w:r>
      <w:r w:rsidR="00425156">
        <w:t>1</w:t>
      </w:r>
      <w:r>
        <w:rPr>
          <w:rFonts w:hint="eastAsia"/>
        </w:rPr>
        <w:t xml:space="preserve">] </w:t>
      </w:r>
      <w:proofErr w:type="spellStart"/>
      <w:r>
        <w:rPr>
          <w:noProof/>
        </w:rPr>
        <w:t>RAN2#</w:t>
      </w:r>
      <w:r>
        <w:t>11</w:t>
      </w:r>
      <w:r w:rsidR="00425156">
        <w:t>3</w:t>
      </w:r>
      <w:r>
        <w:t>-e</w:t>
      </w:r>
      <w:proofErr w:type="spellEnd"/>
      <w:r>
        <w:t xml:space="preserve"> </w:t>
      </w:r>
      <w:r>
        <w:rPr>
          <w:noProof/>
        </w:rPr>
        <w:t>Session Chair Notes (</w:t>
      </w:r>
      <w:r>
        <w:t xml:space="preserve">Small data transmission), E-meeting, </w:t>
      </w:r>
      <w:r w:rsidR="00662D5F">
        <w:t>25</w:t>
      </w:r>
      <w:r w:rsidR="00662D5F" w:rsidRPr="00662D5F">
        <w:rPr>
          <w:vertAlign w:val="superscript"/>
        </w:rPr>
        <w:t>th</w:t>
      </w:r>
      <w:r w:rsidR="00662D5F">
        <w:t xml:space="preserve"> January</w:t>
      </w:r>
      <w:r>
        <w:rPr>
          <w:vertAlign w:val="superscript"/>
        </w:rPr>
        <w:t xml:space="preserve"> </w:t>
      </w:r>
      <w:r>
        <w:t xml:space="preserve">- </w:t>
      </w:r>
      <w:r w:rsidR="00662D5F">
        <w:t>5</w:t>
      </w:r>
      <w:r w:rsidRPr="00C135B9">
        <w:rPr>
          <w:vertAlign w:val="superscript"/>
        </w:rPr>
        <w:t>th</w:t>
      </w:r>
      <w:r>
        <w:rPr>
          <w:vertAlign w:val="superscript"/>
        </w:rPr>
        <w:t xml:space="preserve"> </w:t>
      </w:r>
      <w:r w:rsidR="00662D5F">
        <w:t>February</w:t>
      </w:r>
      <w:r>
        <w:t xml:space="preserve"> 202</w:t>
      </w:r>
      <w:r w:rsidR="001B0FFF">
        <w:t>1</w:t>
      </w:r>
      <w:r>
        <w:t>.</w:t>
      </w:r>
    </w:p>
    <w:p w14:paraId="6039E9AF" w14:textId="18E8F99E" w:rsidR="006C79C3" w:rsidRDefault="006C79C3" w:rsidP="008869CB">
      <w:pPr>
        <w:snapToGrid w:val="0"/>
        <w:spacing w:beforeLines="50" w:before="120" w:afterLines="50" w:line="240" w:lineRule="auto"/>
        <w:jc w:val="left"/>
      </w:pPr>
      <w:r>
        <w:rPr>
          <w:rFonts w:hint="eastAsia"/>
        </w:rPr>
        <w:t>[</w:t>
      </w:r>
      <w:r w:rsidR="0072644E">
        <w:t>2</w:t>
      </w:r>
      <w:r>
        <w:t xml:space="preserve">] </w:t>
      </w:r>
      <w:proofErr w:type="spellStart"/>
      <w:r>
        <w:t>3GPP</w:t>
      </w:r>
      <w:proofErr w:type="spellEnd"/>
      <w:r>
        <w:t xml:space="preserve"> TS 38.300, “</w:t>
      </w:r>
      <w:r w:rsidRPr="000365ED">
        <w:t>NR and NG-RAN Overall Description</w:t>
      </w:r>
      <w:r>
        <w:t>; Stage-2”.</w:t>
      </w:r>
    </w:p>
    <w:p w14:paraId="09AD0EC4" w14:textId="36E3BBD4" w:rsidR="00EB21E2" w:rsidRDefault="00EB21E2" w:rsidP="008869CB">
      <w:pPr>
        <w:snapToGrid w:val="0"/>
        <w:spacing w:beforeLines="50" w:before="120" w:afterLines="50" w:line="240" w:lineRule="auto"/>
        <w:jc w:val="left"/>
      </w:pPr>
      <w:r>
        <w:rPr>
          <w:rFonts w:hint="eastAsia"/>
        </w:rPr>
        <w:t>[</w:t>
      </w:r>
      <w:r w:rsidR="0072644E">
        <w:t>3</w:t>
      </w:r>
      <w:r>
        <w:rPr>
          <w:rFonts w:hint="eastAsia"/>
        </w:rPr>
        <w:t xml:space="preserve">] </w:t>
      </w:r>
      <w:r w:rsidR="007F6F4A">
        <w:t xml:space="preserve">Report of </w:t>
      </w:r>
      <w:proofErr w:type="spellStart"/>
      <w:r w:rsidR="007F6F4A">
        <w:t>3GPP</w:t>
      </w:r>
      <w:proofErr w:type="spellEnd"/>
      <w:r w:rsidR="007F6F4A">
        <w:t xml:space="preserve"> TSG </w:t>
      </w:r>
      <w:proofErr w:type="spellStart"/>
      <w:r w:rsidR="007F6F4A">
        <w:t>RAN2#101</w:t>
      </w:r>
      <w:proofErr w:type="spellEnd"/>
      <w:r w:rsidR="007F6F4A">
        <w:t xml:space="preserve"> meeting,</w:t>
      </w:r>
      <w:r w:rsidR="00362A03">
        <w:t xml:space="preserve"> </w:t>
      </w:r>
      <w:proofErr w:type="spellStart"/>
      <w:r w:rsidR="00362A03">
        <w:t>Sanya</w:t>
      </w:r>
      <w:proofErr w:type="spellEnd"/>
      <w:r w:rsidR="00362A03">
        <w:t>, China</w:t>
      </w:r>
      <w:r>
        <w:t xml:space="preserve">, </w:t>
      </w:r>
      <w:r w:rsidR="00362A03">
        <w:t>16</w:t>
      </w:r>
      <w:r w:rsidR="00362A03">
        <w:rPr>
          <w:vertAlign w:val="superscript"/>
        </w:rPr>
        <w:t>th</w:t>
      </w:r>
      <w:r>
        <w:rPr>
          <w:vertAlign w:val="superscript"/>
        </w:rPr>
        <w:t xml:space="preserve"> </w:t>
      </w:r>
      <w:r>
        <w:t xml:space="preserve">- </w:t>
      </w:r>
      <w:r w:rsidR="00E21A9D">
        <w:t>20</w:t>
      </w:r>
      <w:r w:rsidRPr="00C135B9">
        <w:rPr>
          <w:vertAlign w:val="superscript"/>
        </w:rPr>
        <w:t>th</w:t>
      </w:r>
      <w:r>
        <w:rPr>
          <w:vertAlign w:val="superscript"/>
        </w:rPr>
        <w:t xml:space="preserve"> </w:t>
      </w:r>
      <w:r w:rsidR="00087B68">
        <w:t>April</w:t>
      </w:r>
      <w:r>
        <w:t xml:space="preserve"> 20</w:t>
      </w:r>
      <w:r w:rsidR="005F678C">
        <w:t>18</w:t>
      </w:r>
      <w:r>
        <w:t>.</w:t>
      </w:r>
      <w:bookmarkStart w:id="5" w:name="_GoBack"/>
      <w:bookmarkEnd w:id="5"/>
    </w:p>
    <w:p w14:paraId="2E77772C" w14:textId="6671CF59" w:rsidR="00E4429F" w:rsidRPr="0041603E" w:rsidRDefault="004D2DEA" w:rsidP="00AE2BCC">
      <w:pPr>
        <w:spacing w:beforeLines="50" w:before="120" w:afterLines="50" w:line="240" w:lineRule="auto"/>
        <w:jc w:val="left"/>
      </w:pPr>
      <w:r>
        <w:rPr>
          <w:rFonts w:hint="eastAsia"/>
        </w:rPr>
        <w:t>[</w:t>
      </w:r>
      <w:r w:rsidR="00297C63">
        <w:t>4</w:t>
      </w:r>
      <w:r>
        <w:t xml:space="preserve">] </w:t>
      </w:r>
      <w:proofErr w:type="spellStart"/>
      <w:r>
        <w:t>R2</w:t>
      </w:r>
      <w:proofErr w:type="spellEnd"/>
      <w:r>
        <w:t>-</w:t>
      </w:r>
      <w:r w:rsidR="00D1423E">
        <w:t>1702207</w:t>
      </w:r>
      <w:r>
        <w:t xml:space="preserve">, </w:t>
      </w:r>
      <w:r w:rsidR="00D51467">
        <w:t xml:space="preserve">Reply LS on </w:t>
      </w:r>
      <w:proofErr w:type="spellStart"/>
      <w:r w:rsidR="00D51467">
        <w:t>R2</w:t>
      </w:r>
      <w:proofErr w:type="spellEnd"/>
      <w:r w:rsidR="00D51467">
        <w:t>-1700656</w:t>
      </w:r>
      <w:r w:rsidR="001328C0">
        <w:rPr>
          <w:bCs/>
          <w:szCs w:val="24"/>
          <w:lang w:val="en-US" w:eastAsia="en-US"/>
        </w:rPr>
        <w:t xml:space="preserve"> on </w:t>
      </w:r>
      <w:proofErr w:type="spellStart"/>
      <w:r w:rsidR="001328C0">
        <w:rPr>
          <w:bCs/>
          <w:szCs w:val="24"/>
          <w:lang w:val="en-US" w:eastAsia="en-US"/>
        </w:rPr>
        <w:t>RRC</w:t>
      </w:r>
      <w:proofErr w:type="spellEnd"/>
      <w:r w:rsidR="001328C0">
        <w:rPr>
          <w:bCs/>
          <w:szCs w:val="24"/>
          <w:lang w:val="en-US" w:eastAsia="en-US"/>
        </w:rPr>
        <w:t xml:space="preserve"> INACTIVE</w:t>
      </w:r>
      <w:r>
        <w:t xml:space="preserve">, </w:t>
      </w:r>
      <w:r w:rsidR="001328C0">
        <w:rPr>
          <w:rFonts w:hint="eastAsia"/>
        </w:rPr>
        <w:t>Nokia</w:t>
      </w:r>
      <w:r>
        <w:t>.</w:t>
      </w:r>
    </w:p>
    <w:sectPr w:rsidR="00E4429F" w:rsidRPr="0041603E"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0BE66" w14:textId="77777777" w:rsidR="00CF3ABA" w:rsidRDefault="00CF3ABA">
      <w:pPr>
        <w:spacing w:after="0" w:line="240" w:lineRule="auto"/>
      </w:pPr>
      <w:r>
        <w:separator/>
      </w:r>
    </w:p>
  </w:endnote>
  <w:endnote w:type="continuationSeparator" w:id="0">
    <w:p w14:paraId="6A0775FC" w14:textId="77777777" w:rsidR="00CF3ABA" w:rsidRDefault="00CF3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42876" w14:textId="77777777" w:rsidR="00CF3ABA" w:rsidRDefault="00CF3ABA">
      <w:pPr>
        <w:spacing w:after="0" w:line="240" w:lineRule="auto"/>
      </w:pPr>
      <w:r>
        <w:separator/>
      </w:r>
    </w:p>
  </w:footnote>
  <w:footnote w:type="continuationSeparator" w:id="0">
    <w:p w14:paraId="1CAC1135" w14:textId="77777777" w:rsidR="00CF3ABA" w:rsidRDefault="00CF3A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63D6119"/>
    <w:multiLevelType w:val="hybridMultilevel"/>
    <w:tmpl w:val="A1944496"/>
    <w:lvl w:ilvl="0" w:tplc="382C7F2C">
      <w:start w:val="1"/>
      <w:numFmt w:val="lowerLetter"/>
      <w:lvlText w:val="%1)"/>
      <w:lvlJc w:val="left"/>
      <w:pPr>
        <w:ind w:left="84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F6F22D9"/>
    <w:multiLevelType w:val="hybridMultilevel"/>
    <w:tmpl w:val="260AD104"/>
    <w:lvl w:ilvl="0" w:tplc="1A0233A6">
      <w:start w:val="1"/>
      <w:numFmt w:val="decimal"/>
      <w:lvlText w:val="%1)"/>
      <w:lvlJc w:val="left"/>
      <w:pPr>
        <w:ind w:left="420" w:hanging="420"/>
      </w:pPr>
      <w:rPr>
        <w:sz w:val="22"/>
      </w:rPr>
    </w:lvl>
    <w:lvl w:ilvl="1" w:tplc="382C7F2C">
      <w:start w:val="1"/>
      <w:numFmt w:val="lowerLetter"/>
      <w:lvlText w:val="%2)"/>
      <w:lvlJc w:val="left"/>
      <w:pPr>
        <w:ind w:left="840" w:hanging="420"/>
      </w:pPr>
      <w:rPr>
        <w:rFonts w:hint="default"/>
        <w:sz w:val="2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7625AD2"/>
    <w:multiLevelType w:val="hybridMultilevel"/>
    <w:tmpl w:val="D86098BA"/>
    <w:lvl w:ilvl="0" w:tplc="0D26BDC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1"/>
  </w:num>
  <w:num w:numId="4">
    <w:abstractNumId w:val="3"/>
  </w:num>
  <w:num w:numId="5">
    <w:abstractNumId w:val="7"/>
  </w:num>
  <w:num w:numId="6">
    <w:abstractNumId w:val="15"/>
  </w:num>
  <w:num w:numId="7">
    <w:abstractNumId w:val="10"/>
  </w:num>
  <w:num w:numId="8">
    <w:abstractNumId w:val="13"/>
  </w:num>
  <w:num w:numId="9">
    <w:abstractNumId w:val="12"/>
  </w:num>
  <w:num w:numId="10">
    <w:abstractNumId w:val="0"/>
  </w:num>
  <w:num w:numId="11">
    <w:abstractNumId w:val="9"/>
  </w:num>
  <w:num w:numId="12">
    <w:abstractNumId w:val="1"/>
  </w:num>
  <w:num w:numId="13">
    <w:abstractNumId w:val="6"/>
  </w:num>
  <w:num w:numId="14">
    <w:abstractNumId w:val="14"/>
  </w:num>
  <w:num w:numId="15">
    <w:abstractNumId w:val="4"/>
  </w:num>
  <w:num w:numId="16">
    <w:abstractNumId w:val="2"/>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TWgCxM9LO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3D7"/>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5F85"/>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2E26"/>
    <w:rsid w:val="0002321C"/>
    <w:rsid w:val="0002330B"/>
    <w:rsid w:val="000233BB"/>
    <w:rsid w:val="00023744"/>
    <w:rsid w:val="00023CCC"/>
    <w:rsid w:val="00023F27"/>
    <w:rsid w:val="00023FAD"/>
    <w:rsid w:val="0002406F"/>
    <w:rsid w:val="00024526"/>
    <w:rsid w:val="00024765"/>
    <w:rsid w:val="00024938"/>
    <w:rsid w:val="00024AA5"/>
    <w:rsid w:val="00024C0E"/>
    <w:rsid w:val="00024D94"/>
    <w:rsid w:val="00024E7C"/>
    <w:rsid w:val="00024F9C"/>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4C29"/>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F27"/>
    <w:rsid w:val="00040F31"/>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F"/>
    <w:rsid w:val="00046BE8"/>
    <w:rsid w:val="00046EA3"/>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2FA4"/>
    <w:rsid w:val="000530E8"/>
    <w:rsid w:val="00053206"/>
    <w:rsid w:val="000539D6"/>
    <w:rsid w:val="00053D37"/>
    <w:rsid w:val="0005400A"/>
    <w:rsid w:val="00054364"/>
    <w:rsid w:val="000545DC"/>
    <w:rsid w:val="0005463D"/>
    <w:rsid w:val="00054D41"/>
    <w:rsid w:val="00054E73"/>
    <w:rsid w:val="00054F7D"/>
    <w:rsid w:val="00055106"/>
    <w:rsid w:val="00055417"/>
    <w:rsid w:val="00055556"/>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75B"/>
    <w:rsid w:val="00067DB2"/>
    <w:rsid w:val="00067F56"/>
    <w:rsid w:val="00067FBE"/>
    <w:rsid w:val="00070914"/>
    <w:rsid w:val="00070972"/>
    <w:rsid w:val="00070B52"/>
    <w:rsid w:val="00070B95"/>
    <w:rsid w:val="00070E0A"/>
    <w:rsid w:val="0007149C"/>
    <w:rsid w:val="00071771"/>
    <w:rsid w:val="00071BDA"/>
    <w:rsid w:val="00071C2F"/>
    <w:rsid w:val="00071F37"/>
    <w:rsid w:val="0007233B"/>
    <w:rsid w:val="0007238F"/>
    <w:rsid w:val="000723DF"/>
    <w:rsid w:val="000728B9"/>
    <w:rsid w:val="000730DE"/>
    <w:rsid w:val="000731C7"/>
    <w:rsid w:val="00073309"/>
    <w:rsid w:val="0007382A"/>
    <w:rsid w:val="00073911"/>
    <w:rsid w:val="00073AB9"/>
    <w:rsid w:val="00073B7A"/>
    <w:rsid w:val="00073F08"/>
    <w:rsid w:val="00074187"/>
    <w:rsid w:val="0007428E"/>
    <w:rsid w:val="0007451B"/>
    <w:rsid w:val="0007496F"/>
    <w:rsid w:val="00074C1E"/>
    <w:rsid w:val="00074D5D"/>
    <w:rsid w:val="0007537B"/>
    <w:rsid w:val="00075A7E"/>
    <w:rsid w:val="00075EB2"/>
    <w:rsid w:val="000761EB"/>
    <w:rsid w:val="00076888"/>
    <w:rsid w:val="0007697C"/>
    <w:rsid w:val="00076C78"/>
    <w:rsid w:val="00076D3C"/>
    <w:rsid w:val="00076EC4"/>
    <w:rsid w:val="00077552"/>
    <w:rsid w:val="00077736"/>
    <w:rsid w:val="00077798"/>
    <w:rsid w:val="00077A64"/>
    <w:rsid w:val="00077BA7"/>
    <w:rsid w:val="00077BBF"/>
    <w:rsid w:val="00077BD6"/>
    <w:rsid w:val="00077C12"/>
    <w:rsid w:val="000804D4"/>
    <w:rsid w:val="00080798"/>
    <w:rsid w:val="000809EF"/>
    <w:rsid w:val="00080A9A"/>
    <w:rsid w:val="00080D37"/>
    <w:rsid w:val="00080D6E"/>
    <w:rsid w:val="0008105E"/>
    <w:rsid w:val="0008128E"/>
    <w:rsid w:val="000815DB"/>
    <w:rsid w:val="0008163D"/>
    <w:rsid w:val="00081F93"/>
    <w:rsid w:val="00082387"/>
    <w:rsid w:val="0008239A"/>
    <w:rsid w:val="00082C74"/>
    <w:rsid w:val="00082CD2"/>
    <w:rsid w:val="000830BF"/>
    <w:rsid w:val="0008323B"/>
    <w:rsid w:val="00083312"/>
    <w:rsid w:val="000833E9"/>
    <w:rsid w:val="00083C4D"/>
    <w:rsid w:val="00083DC8"/>
    <w:rsid w:val="00083ED3"/>
    <w:rsid w:val="00083EEA"/>
    <w:rsid w:val="00084034"/>
    <w:rsid w:val="00084367"/>
    <w:rsid w:val="00084945"/>
    <w:rsid w:val="00084FB4"/>
    <w:rsid w:val="000855D5"/>
    <w:rsid w:val="00085699"/>
    <w:rsid w:val="0008598E"/>
    <w:rsid w:val="000863C2"/>
    <w:rsid w:val="000865B1"/>
    <w:rsid w:val="000866D5"/>
    <w:rsid w:val="000868C2"/>
    <w:rsid w:val="00086B41"/>
    <w:rsid w:val="00086C5D"/>
    <w:rsid w:val="00086FB4"/>
    <w:rsid w:val="00087109"/>
    <w:rsid w:val="0008797C"/>
    <w:rsid w:val="00087B68"/>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4F9E"/>
    <w:rsid w:val="00095002"/>
    <w:rsid w:val="000952B2"/>
    <w:rsid w:val="000954A4"/>
    <w:rsid w:val="000956C6"/>
    <w:rsid w:val="00096252"/>
    <w:rsid w:val="0009632B"/>
    <w:rsid w:val="00096795"/>
    <w:rsid w:val="00096D93"/>
    <w:rsid w:val="00096E1F"/>
    <w:rsid w:val="0009785D"/>
    <w:rsid w:val="000978DD"/>
    <w:rsid w:val="00097C9C"/>
    <w:rsid w:val="000A0019"/>
    <w:rsid w:val="000A0219"/>
    <w:rsid w:val="000A02B3"/>
    <w:rsid w:val="000A0660"/>
    <w:rsid w:val="000A0B52"/>
    <w:rsid w:val="000A0FA1"/>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5DB2"/>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43"/>
    <w:rsid w:val="000B1D96"/>
    <w:rsid w:val="000B2113"/>
    <w:rsid w:val="000B21E7"/>
    <w:rsid w:val="000B2311"/>
    <w:rsid w:val="000B2835"/>
    <w:rsid w:val="000B2A44"/>
    <w:rsid w:val="000B2B09"/>
    <w:rsid w:val="000B2BD3"/>
    <w:rsid w:val="000B2D2B"/>
    <w:rsid w:val="000B3AAA"/>
    <w:rsid w:val="000B3F52"/>
    <w:rsid w:val="000B4C72"/>
    <w:rsid w:val="000B4CFF"/>
    <w:rsid w:val="000B4F28"/>
    <w:rsid w:val="000B5002"/>
    <w:rsid w:val="000B578E"/>
    <w:rsid w:val="000B5B24"/>
    <w:rsid w:val="000B5B8D"/>
    <w:rsid w:val="000B601B"/>
    <w:rsid w:val="000B627C"/>
    <w:rsid w:val="000B66F7"/>
    <w:rsid w:val="000B74B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035"/>
    <w:rsid w:val="000C790D"/>
    <w:rsid w:val="000C7AC9"/>
    <w:rsid w:val="000C7FA4"/>
    <w:rsid w:val="000D028F"/>
    <w:rsid w:val="000D0A8F"/>
    <w:rsid w:val="000D0CDA"/>
    <w:rsid w:val="000D0F00"/>
    <w:rsid w:val="000D1465"/>
    <w:rsid w:val="000D158E"/>
    <w:rsid w:val="000D166A"/>
    <w:rsid w:val="000D1834"/>
    <w:rsid w:val="000D2593"/>
    <w:rsid w:val="000D288C"/>
    <w:rsid w:val="000D2A73"/>
    <w:rsid w:val="000D2FB8"/>
    <w:rsid w:val="000D30B3"/>
    <w:rsid w:val="000D315C"/>
    <w:rsid w:val="000D3164"/>
    <w:rsid w:val="000D32FC"/>
    <w:rsid w:val="000D355C"/>
    <w:rsid w:val="000D3B67"/>
    <w:rsid w:val="000D3DC1"/>
    <w:rsid w:val="000D3E5B"/>
    <w:rsid w:val="000D3FA7"/>
    <w:rsid w:val="000D4104"/>
    <w:rsid w:val="000D4261"/>
    <w:rsid w:val="000D4451"/>
    <w:rsid w:val="000D467D"/>
    <w:rsid w:val="000D48A0"/>
    <w:rsid w:val="000D4958"/>
    <w:rsid w:val="000D49E0"/>
    <w:rsid w:val="000D4C74"/>
    <w:rsid w:val="000D4DF7"/>
    <w:rsid w:val="000D5560"/>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A24"/>
    <w:rsid w:val="000E3E39"/>
    <w:rsid w:val="000E4363"/>
    <w:rsid w:val="000E4E25"/>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49F"/>
    <w:rsid w:val="000F3711"/>
    <w:rsid w:val="000F3F66"/>
    <w:rsid w:val="000F3FC1"/>
    <w:rsid w:val="000F49A2"/>
    <w:rsid w:val="000F4C16"/>
    <w:rsid w:val="000F4EC7"/>
    <w:rsid w:val="000F4FA1"/>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B07"/>
    <w:rsid w:val="00107BB3"/>
    <w:rsid w:val="00107FBF"/>
    <w:rsid w:val="00110958"/>
    <w:rsid w:val="00110A3A"/>
    <w:rsid w:val="00110C31"/>
    <w:rsid w:val="00110D67"/>
    <w:rsid w:val="001110CD"/>
    <w:rsid w:val="001111EB"/>
    <w:rsid w:val="001113CF"/>
    <w:rsid w:val="001114A1"/>
    <w:rsid w:val="00111BAE"/>
    <w:rsid w:val="001120BF"/>
    <w:rsid w:val="00112159"/>
    <w:rsid w:val="001122BF"/>
    <w:rsid w:val="001127AE"/>
    <w:rsid w:val="001128D2"/>
    <w:rsid w:val="00112A2A"/>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96C"/>
    <w:rsid w:val="00115BF6"/>
    <w:rsid w:val="00115ED5"/>
    <w:rsid w:val="0011611A"/>
    <w:rsid w:val="001164DD"/>
    <w:rsid w:val="001172C9"/>
    <w:rsid w:val="001179FA"/>
    <w:rsid w:val="00117B0A"/>
    <w:rsid w:val="00117B1B"/>
    <w:rsid w:val="001200B8"/>
    <w:rsid w:val="001206FE"/>
    <w:rsid w:val="00120D97"/>
    <w:rsid w:val="0012126A"/>
    <w:rsid w:val="00121744"/>
    <w:rsid w:val="00121FCA"/>
    <w:rsid w:val="0012241D"/>
    <w:rsid w:val="001229AD"/>
    <w:rsid w:val="00122AEB"/>
    <w:rsid w:val="00122B20"/>
    <w:rsid w:val="00122CA5"/>
    <w:rsid w:val="00122D14"/>
    <w:rsid w:val="00122ED3"/>
    <w:rsid w:val="00122FD8"/>
    <w:rsid w:val="0012324C"/>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280"/>
    <w:rsid w:val="0013146D"/>
    <w:rsid w:val="001314FE"/>
    <w:rsid w:val="00131572"/>
    <w:rsid w:val="0013199E"/>
    <w:rsid w:val="00131B6D"/>
    <w:rsid w:val="00131EED"/>
    <w:rsid w:val="00131F84"/>
    <w:rsid w:val="0013202A"/>
    <w:rsid w:val="00132466"/>
    <w:rsid w:val="001325B7"/>
    <w:rsid w:val="001328C0"/>
    <w:rsid w:val="00132C4A"/>
    <w:rsid w:val="0013318C"/>
    <w:rsid w:val="00133C35"/>
    <w:rsid w:val="0013418A"/>
    <w:rsid w:val="0013458A"/>
    <w:rsid w:val="0013470C"/>
    <w:rsid w:val="0013471A"/>
    <w:rsid w:val="00134AB5"/>
    <w:rsid w:val="001355D5"/>
    <w:rsid w:val="001356BD"/>
    <w:rsid w:val="0013573E"/>
    <w:rsid w:val="00135840"/>
    <w:rsid w:val="00135DAE"/>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EB2"/>
    <w:rsid w:val="00143610"/>
    <w:rsid w:val="00143750"/>
    <w:rsid w:val="0014379E"/>
    <w:rsid w:val="00143A70"/>
    <w:rsid w:val="00143F81"/>
    <w:rsid w:val="00144564"/>
    <w:rsid w:val="00144B89"/>
    <w:rsid w:val="00144C58"/>
    <w:rsid w:val="00144DA1"/>
    <w:rsid w:val="00145674"/>
    <w:rsid w:val="001456C4"/>
    <w:rsid w:val="00145B43"/>
    <w:rsid w:val="00145D75"/>
    <w:rsid w:val="00145FB7"/>
    <w:rsid w:val="001460C4"/>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5F0C"/>
    <w:rsid w:val="00166077"/>
    <w:rsid w:val="001667BE"/>
    <w:rsid w:val="00166EDC"/>
    <w:rsid w:val="001670E3"/>
    <w:rsid w:val="0016747E"/>
    <w:rsid w:val="00167C78"/>
    <w:rsid w:val="00170133"/>
    <w:rsid w:val="001709E4"/>
    <w:rsid w:val="00170FC0"/>
    <w:rsid w:val="001711C7"/>
    <w:rsid w:val="00171325"/>
    <w:rsid w:val="00171381"/>
    <w:rsid w:val="00171852"/>
    <w:rsid w:val="00172253"/>
    <w:rsid w:val="0017234C"/>
    <w:rsid w:val="00172642"/>
    <w:rsid w:val="0017273F"/>
    <w:rsid w:val="00172922"/>
    <w:rsid w:val="0017292A"/>
    <w:rsid w:val="00172949"/>
    <w:rsid w:val="001733BB"/>
    <w:rsid w:val="0017352C"/>
    <w:rsid w:val="001735BB"/>
    <w:rsid w:val="001738F4"/>
    <w:rsid w:val="00173A0A"/>
    <w:rsid w:val="00173B5B"/>
    <w:rsid w:val="00173CC2"/>
    <w:rsid w:val="00173F8F"/>
    <w:rsid w:val="00174081"/>
    <w:rsid w:val="0017421F"/>
    <w:rsid w:val="001745C1"/>
    <w:rsid w:val="00174833"/>
    <w:rsid w:val="00174DC4"/>
    <w:rsid w:val="00174DD5"/>
    <w:rsid w:val="00174EB6"/>
    <w:rsid w:val="001755AE"/>
    <w:rsid w:val="00175B7A"/>
    <w:rsid w:val="00175C86"/>
    <w:rsid w:val="00175E3E"/>
    <w:rsid w:val="00175F0F"/>
    <w:rsid w:val="00176002"/>
    <w:rsid w:val="001763D3"/>
    <w:rsid w:val="00176A05"/>
    <w:rsid w:val="00176A97"/>
    <w:rsid w:val="0017730C"/>
    <w:rsid w:val="001778EA"/>
    <w:rsid w:val="001779D5"/>
    <w:rsid w:val="00180940"/>
    <w:rsid w:val="0018097F"/>
    <w:rsid w:val="00180B74"/>
    <w:rsid w:val="00180B81"/>
    <w:rsid w:val="00180C2F"/>
    <w:rsid w:val="0018121D"/>
    <w:rsid w:val="00181366"/>
    <w:rsid w:val="001819BC"/>
    <w:rsid w:val="001819F0"/>
    <w:rsid w:val="00181CCD"/>
    <w:rsid w:val="00182216"/>
    <w:rsid w:val="00182317"/>
    <w:rsid w:val="0018231C"/>
    <w:rsid w:val="00182339"/>
    <w:rsid w:val="001823C0"/>
    <w:rsid w:val="0018299F"/>
    <w:rsid w:val="00182CAD"/>
    <w:rsid w:val="00182E5C"/>
    <w:rsid w:val="0018320D"/>
    <w:rsid w:val="0018324C"/>
    <w:rsid w:val="001833A9"/>
    <w:rsid w:val="0018352B"/>
    <w:rsid w:val="001836D6"/>
    <w:rsid w:val="0018377A"/>
    <w:rsid w:val="0018379C"/>
    <w:rsid w:val="001842FD"/>
    <w:rsid w:val="001848D8"/>
    <w:rsid w:val="001849DE"/>
    <w:rsid w:val="00184F87"/>
    <w:rsid w:val="00185026"/>
    <w:rsid w:val="0018522A"/>
    <w:rsid w:val="00185349"/>
    <w:rsid w:val="00185C4C"/>
    <w:rsid w:val="00185EF3"/>
    <w:rsid w:val="001860C7"/>
    <w:rsid w:val="001864F9"/>
    <w:rsid w:val="001865C8"/>
    <w:rsid w:val="001867D7"/>
    <w:rsid w:val="00186848"/>
    <w:rsid w:val="00186869"/>
    <w:rsid w:val="00186AA7"/>
    <w:rsid w:val="00186C83"/>
    <w:rsid w:val="00186EA4"/>
    <w:rsid w:val="00186ECE"/>
    <w:rsid w:val="0018715A"/>
    <w:rsid w:val="0018779B"/>
    <w:rsid w:val="001902F6"/>
    <w:rsid w:val="00190556"/>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595"/>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5E5"/>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31"/>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A7DE8"/>
    <w:rsid w:val="001B011C"/>
    <w:rsid w:val="001B03E6"/>
    <w:rsid w:val="001B058E"/>
    <w:rsid w:val="001B0A81"/>
    <w:rsid w:val="001B0BEC"/>
    <w:rsid w:val="001B0FFF"/>
    <w:rsid w:val="001B1399"/>
    <w:rsid w:val="001B14EA"/>
    <w:rsid w:val="001B1C2C"/>
    <w:rsid w:val="001B1FCE"/>
    <w:rsid w:val="001B27DF"/>
    <w:rsid w:val="001B2A4A"/>
    <w:rsid w:val="001B2BFA"/>
    <w:rsid w:val="001B2C69"/>
    <w:rsid w:val="001B2DDA"/>
    <w:rsid w:val="001B34E6"/>
    <w:rsid w:val="001B401D"/>
    <w:rsid w:val="001B409E"/>
    <w:rsid w:val="001B414E"/>
    <w:rsid w:val="001B4784"/>
    <w:rsid w:val="001B500F"/>
    <w:rsid w:val="001B50A6"/>
    <w:rsid w:val="001B5170"/>
    <w:rsid w:val="001B53C7"/>
    <w:rsid w:val="001B591A"/>
    <w:rsid w:val="001B5D8A"/>
    <w:rsid w:val="001B5F18"/>
    <w:rsid w:val="001B671D"/>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773"/>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6D22"/>
    <w:rsid w:val="001C765F"/>
    <w:rsid w:val="001C778B"/>
    <w:rsid w:val="001C791C"/>
    <w:rsid w:val="001C7981"/>
    <w:rsid w:val="001C7D9D"/>
    <w:rsid w:val="001D007E"/>
    <w:rsid w:val="001D037F"/>
    <w:rsid w:val="001D0A35"/>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122"/>
    <w:rsid w:val="001D43C9"/>
    <w:rsid w:val="001D44FC"/>
    <w:rsid w:val="001D4B35"/>
    <w:rsid w:val="001D4C83"/>
    <w:rsid w:val="001D5032"/>
    <w:rsid w:val="001D52D0"/>
    <w:rsid w:val="001D5789"/>
    <w:rsid w:val="001D5BC1"/>
    <w:rsid w:val="001D6315"/>
    <w:rsid w:val="001D69F0"/>
    <w:rsid w:val="001D6D93"/>
    <w:rsid w:val="001D6EB5"/>
    <w:rsid w:val="001D7676"/>
    <w:rsid w:val="001D782A"/>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611"/>
    <w:rsid w:val="001E17FB"/>
    <w:rsid w:val="001E196B"/>
    <w:rsid w:val="001E1AEA"/>
    <w:rsid w:val="001E1B67"/>
    <w:rsid w:val="001E1C1D"/>
    <w:rsid w:val="001E29B3"/>
    <w:rsid w:val="001E3215"/>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9EB"/>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6C0"/>
    <w:rsid w:val="001F3A09"/>
    <w:rsid w:val="001F3A84"/>
    <w:rsid w:val="001F3CDB"/>
    <w:rsid w:val="001F41C5"/>
    <w:rsid w:val="001F428F"/>
    <w:rsid w:val="001F45FB"/>
    <w:rsid w:val="001F4B24"/>
    <w:rsid w:val="001F5108"/>
    <w:rsid w:val="001F58F5"/>
    <w:rsid w:val="001F5B71"/>
    <w:rsid w:val="001F5D07"/>
    <w:rsid w:val="001F606C"/>
    <w:rsid w:val="001F632D"/>
    <w:rsid w:val="001F653F"/>
    <w:rsid w:val="001F69FD"/>
    <w:rsid w:val="001F703E"/>
    <w:rsid w:val="001F736D"/>
    <w:rsid w:val="001F764F"/>
    <w:rsid w:val="001F77F5"/>
    <w:rsid w:val="001F7816"/>
    <w:rsid w:val="001F79C5"/>
    <w:rsid w:val="00200190"/>
    <w:rsid w:val="002001C2"/>
    <w:rsid w:val="002018C3"/>
    <w:rsid w:val="002018F9"/>
    <w:rsid w:val="00201BE0"/>
    <w:rsid w:val="00202245"/>
    <w:rsid w:val="00202A6F"/>
    <w:rsid w:val="00202FFC"/>
    <w:rsid w:val="002037BB"/>
    <w:rsid w:val="00203A9D"/>
    <w:rsid w:val="00203AC4"/>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5A"/>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1D3"/>
    <w:rsid w:val="00216839"/>
    <w:rsid w:val="00216927"/>
    <w:rsid w:val="00216F52"/>
    <w:rsid w:val="00216FD7"/>
    <w:rsid w:val="002173FC"/>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4038"/>
    <w:rsid w:val="00224357"/>
    <w:rsid w:val="002243E8"/>
    <w:rsid w:val="00224415"/>
    <w:rsid w:val="0022443E"/>
    <w:rsid w:val="002245C0"/>
    <w:rsid w:val="00224908"/>
    <w:rsid w:val="00224EF7"/>
    <w:rsid w:val="00225363"/>
    <w:rsid w:val="0022550E"/>
    <w:rsid w:val="0022580A"/>
    <w:rsid w:val="00225E3E"/>
    <w:rsid w:val="0022611F"/>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68"/>
    <w:rsid w:val="002317B9"/>
    <w:rsid w:val="002317D8"/>
    <w:rsid w:val="00232465"/>
    <w:rsid w:val="00232771"/>
    <w:rsid w:val="0023295A"/>
    <w:rsid w:val="002330AF"/>
    <w:rsid w:val="0023354D"/>
    <w:rsid w:val="0023377D"/>
    <w:rsid w:val="002337C7"/>
    <w:rsid w:val="002340E5"/>
    <w:rsid w:val="00234253"/>
    <w:rsid w:val="00234624"/>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8B4"/>
    <w:rsid w:val="00244A5D"/>
    <w:rsid w:val="00244AE8"/>
    <w:rsid w:val="00245035"/>
    <w:rsid w:val="0024525F"/>
    <w:rsid w:val="002458A6"/>
    <w:rsid w:val="002458D0"/>
    <w:rsid w:val="00245943"/>
    <w:rsid w:val="00245A10"/>
    <w:rsid w:val="00246556"/>
    <w:rsid w:val="00246F4C"/>
    <w:rsid w:val="0024761C"/>
    <w:rsid w:val="00247855"/>
    <w:rsid w:val="0024799E"/>
    <w:rsid w:val="00247D8D"/>
    <w:rsid w:val="0025020B"/>
    <w:rsid w:val="002503E6"/>
    <w:rsid w:val="00250910"/>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46"/>
    <w:rsid w:val="002541E8"/>
    <w:rsid w:val="00254BB0"/>
    <w:rsid w:val="00254CD9"/>
    <w:rsid w:val="00254E8A"/>
    <w:rsid w:val="00254FC4"/>
    <w:rsid w:val="0025537A"/>
    <w:rsid w:val="002553EB"/>
    <w:rsid w:val="0025541E"/>
    <w:rsid w:val="00255FAC"/>
    <w:rsid w:val="00256492"/>
    <w:rsid w:val="0025678A"/>
    <w:rsid w:val="00256898"/>
    <w:rsid w:val="00256ADD"/>
    <w:rsid w:val="00256CE1"/>
    <w:rsid w:val="00256EBB"/>
    <w:rsid w:val="00257343"/>
    <w:rsid w:val="0025753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74D"/>
    <w:rsid w:val="00263C74"/>
    <w:rsid w:val="00263E45"/>
    <w:rsid w:val="00264157"/>
    <w:rsid w:val="0026428F"/>
    <w:rsid w:val="0026499B"/>
    <w:rsid w:val="00264BB2"/>
    <w:rsid w:val="0026506D"/>
    <w:rsid w:val="00265515"/>
    <w:rsid w:val="00265F13"/>
    <w:rsid w:val="0026603B"/>
    <w:rsid w:val="00266532"/>
    <w:rsid w:val="002667C3"/>
    <w:rsid w:val="00266AAB"/>
    <w:rsid w:val="00267401"/>
    <w:rsid w:val="00267988"/>
    <w:rsid w:val="00267E94"/>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0E"/>
    <w:rsid w:val="002727D7"/>
    <w:rsid w:val="00272F1B"/>
    <w:rsid w:val="00272F80"/>
    <w:rsid w:val="00273965"/>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BE9"/>
    <w:rsid w:val="00277C1A"/>
    <w:rsid w:val="00277C95"/>
    <w:rsid w:val="0028003C"/>
    <w:rsid w:val="002801E1"/>
    <w:rsid w:val="00280277"/>
    <w:rsid w:val="0028044B"/>
    <w:rsid w:val="002806FF"/>
    <w:rsid w:val="00280952"/>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4B1E"/>
    <w:rsid w:val="00285284"/>
    <w:rsid w:val="002852D5"/>
    <w:rsid w:val="0028582F"/>
    <w:rsid w:val="002858F7"/>
    <w:rsid w:val="00285D49"/>
    <w:rsid w:val="00285D4A"/>
    <w:rsid w:val="0028632C"/>
    <w:rsid w:val="00286563"/>
    <w:rsid w:val="002866C8"/>
    <w:rsid w:val="00286727"/>
    <w:rsid w:val="0028694F"/>
    <w:rsid w:val="00286DAC"/>
    <w:rsid w:val="0028741A"/>
    <w:rsid w:val="0028756E"/>
    <w:rsid w:val="00287897"/>
    <w:rsid w:val="00287C0C"/>
    <w:rsid w:val="00287C62"/>
    <w:rsid w:val="00287D89"/>
    <w:rsid w:val="00290106"/>
    <w:rsid w:val="002902C1"/>
    <w:rsid w:val="00290331"/>
    <w:rsid w:val="002907AA"/>
    <w:rsid w:val="00290D1F"/>
    <w:rsid w:val="00290DFF"/>
    <w:rsid w:val="00290FFD"/>
    <w:rsid w:val="00290FFF"/>
    <w:rsid w:val="00291122"/>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80A"/>
    <w:rsid w:val="00294E28"/>
    <w:rsid w:val="00294FA1"/>
    <w:rsid w:val="002952A4"/>
    <w:rsid w:val="0029537D"/>
    <w:rsid w:val="00296006"/>
    <w:rsid w:val="00296DFE"/>
    <w:rsid w:val="00296F9C"/>
    <w:rsid w:val="00297158"/>
    <w:rsid w:val="00297448"/>
    <w:rsid w:val="00297C63"/>
    <w:rsid w:val="00297FF4"/>
    <w:rsid w:val="002A0362"/>
    <w:rsid w:val="002A03E1"/>
    <w:rsid w:val="002A05AD"/>
    <w:rsid w:val="002A2154"/>
    <w:rsid w:val="002A2463"/>
    <w:rsid w:val="002A254E"/>
    <w:rsid w:val="002A2675"/>
    <w:rsid w:val="002A2769"/>
    <w:rsid w:val="002A2782"/>
    <w:rsid w:val="002A2816"/>
    <w:rsid w:val="002A2B22"/>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1F0C"/>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E0C"/>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7917"/>
    <w:rsid w:val="002D7ABC"/>
    <w:rsid w:val="002D7F5E"/>
    <w:rsid w:val="002E01ED"/>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6A"/>
    <w:rsid w:val="002E5982"/>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73"/>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74B"/>
    <w:rsid w:val="002F5868"/>
    <w:rsid w:val="002F5D54"/>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143"/>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695"/>
    <w:rsid w:val="00311886"/>
    <w:rsid w:val="00312262"/>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AFA"/>
    <w:rsid w:val="00317C4B"/>
    <w:rsid w:val="00317CD9"/>
    <w:rsid w:val="00317FA2"/>
    <w:rsid w:val="00320443"/>
    <w:rsid w:val="0032073E"/>
    <w:rsid w:val="0032083F"/>
    <w:rsid w:val="00320903"/>
    <w:rsid w:val="00320E08"/>
    <w:rsid w:val="00320E12"/>
    <w:rsid w:val="0032172B"/>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1F"/>
    <w:rsid w:val="00325997"/>
    <w:rsid w:val="00325F54"/>
    <w:rsid w:val="00326024"/>
    <w:rsid w:val="00326C5E"/>
    <w:rsid w:val="00326F28"/>
    <w:rsid w:val="00326FA5"/>
    <w:rsid w:val="003271B2"/>
    <w:rsid w:val="0032734D"/>
    <w:rsid w:val="00327625"/>
    <w:rsid w:val="00327C92"/>
    <w:rsid w:val="00327CA2"/>
    <w:rsid w:val="00327D41"/>
    <w:rsid w:val="00327F28"/>
    <w:rsid w:val="00330363"/>
    <w:rsid w:val="003303D7"/>
    <w:rsid w:val="00330A1F"/>
    <w:rsid w:val="00330CA1"/>
    <w:rsid w:val="00331403"/>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C02"/>
    <w:rsid w:val="00334E2B"/>
    <w:rsid w:val="00335042"/>
    <w:rsid w:val="00335175"/>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8FC"/>
    <w:rsid w:val="00342938"/>
    <w:rsid w:val="00342B93"/>
    <w:rsid w:val="00342C6C"/>
    <w:rsid w:val="003430BB"/>
    <w:rsid w:val="003431E9"/>
    <w:rsid w:val="003439C3"/>
    <w:rsid w:val="00343A0D"/>
    <w:rsid w:val="00343DF5"/>
    <w:rsid w:val="003442B7"/>
    <w:rsid w:val="0034486C"/>
    <w:rsid w:val="00344FA7"/>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9A"/>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0E6"/>
    <w:rsid w:val="0035465A"/>
    <w:rsid w:val="00354692"/>
    <w:rsid w:val="003547D2"/>
    <w:rsid w:val="00354AAB"/>
    <w:rsid w:val="00354AD5"/>
    <w:rsid w:val="00354AE8"/>
    <w:rsid w:val="00354F9B"/>
    <w:rsid w:val="00355725"/>
    <w:rsid w:val="003559C9"/>
    <w:rsid w:val="00355A06"/>
    <w:rsid w:val="00355E1F"/>
    <w:rsid w:val="0035662C"/>
    <w:rsid w:val="00356645"/>
    <w:rsid w:val="00356758"/>
    <w:rsid w:val="0035683F"/>
    <w:rsid w:val="003568C1"/>
    <w:rsid w:val="00357AB4"/>
    <w:rsid w:val="00357E41"/>
    <w:rsid w:val="00357F09"/>
    <w:rsid w:val="00357F18"/>
    <w:rsid w:val="003606C9"/>
    <w:rsid w:val="0036070E"/>
    <w:rsid w:val="00360B31"/>
    <w:rsid w:val="00360B72"/>
    <w:rsid w:val="00360CCA"/>
    <w:rsid w:val="003616FB"/>
    <w:rsid w:val="00361E9B"/>
    <w:rsid w:val="00361F5B"/>
    <w:rsid w:val="003621B2"/>
    <w:rsid w:val="0036238A"/>
    <w:rsid w:val="00362A03"/>
    <w:rsid w:val="00362A41"/>
    <w:rsid w:val="00362B2C"/>
    <w:rsid w:val="00362E4C"/>
    <w:rsid w:val="00363525"/>
    <w:rsid w:val="0036356E"/>
    <w:rsid w:val="00363584"/>
    <w:rsid w:val="003635A6"/>
    <w:rsid w:val="003635DD"/>
    <w:rsid w:val="0036492A"/>
    <w:rsid w:val="00364A2B"/>
    <w:rsid w:val="00364E23"/>
    <w:rsid w:val="00364F9F"/>
    <w:rsid w:val="00365204"/>
    <w:rsid w:val="00365297"/>
    <w:rsid w:val="003652C2"/>
    <w:rsid w:val="00365440"/>
    <w:rsid w:val="0036598B"/>
    <w:rsid w:val="00365A5E"/>
    <w:rsid w:val="00365D05"/>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3AC"/>
    <w:rsid w:val="003719BA"/>
    <w:rsid w:val="00372238"/>
    <w:rsid w:val="00372371"/>
    <w:rsid w:val="003728FA"/>
    <w:rsid w:val="00372919"/>
    <w:rsid w:val="00372A96"/>
    <w:rsid w:val="00372ECB"/>
    <w:rsid w:val="00373681"/>
    <w:rsid w:val="003738F4"/>
    <w:rsid w:val="00373A0C"/>
    <w:rsid w:val="00373C8F"/>
    <w:rsid w:val="003745CE"/>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A1E"/>
    <w:rsid w:val="00377CE0"/>
    <w:rsid w:val="00380ED9"/>
    <w:rsid w:val="0038119E"/>
    <w:rsid w:val="003812D5"/>
    <w:rsid w:val="0038161A"/>
    <w:rsid w:val="00381665"/>
    <w:rsid w:val="0038195B"/>
    <w:rsid w:val="003820C8"/>
    <w:rsid w:val="00382BF8"/>
    <w:rsid w:val="00382CDA"/>
    <w:rsid w:val="00382EAB"/>
    <w:rsid w:val="0038315B"/>
    <w:rsid w:val="00383B18"/>
    <w:rsid w:val="00383E63"/>
    <w:rsid w:val="00383F77"/>
    <w:rsid w:val="00384222"/>
    <w:rsid w:val="003844AC"/>
    <w:rsid w:val="003845A0"/>
    <w:rsid w:val="0038473F"/>
    <w:rsid w:val="00384788"/>
    <w:rsid w:val="00384887"/>
    <w:rsid w:val="003851AF"/>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EBE"/>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3E1"/>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8F1"/>
    <w:rsid w:val="003A1DD6"/>
    <w:rsid w:val="003A1E64"/>
    <w:rsid w:val="003A2445"/>
    <w:rsid w:val="003A346D"/>
    <w:rsid w:val="003A392E"/>
    <w:rsid w:val="003A4007"/>
    <w:rsid w:val="003A42FC"/>
    <w:rsid w:val="003A44D5"/>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BC0"/>
    <w:rsid w:val="003B1C5C"/>
    <w:rsid w:val="003B2407"/>
    <w:rsid w:val="003B2532"/>
    <w:rsid w:val="003B2547"/>
    <w:rsid w:val="003B264F"/>
    <w:rsid w:val="003B2991"/>
    <w:rsid w:val="003B2A51"/>
    <w:rsid w:val="003B2D97"/>
    <w:rsid w:val="003B2E6E"/>
    <w:rsid w:val="003B2E9F"/>
    <w:rsid w:val="003B2EBC"/>
    <w:rsid w:val="003B3163"/>
    <w:rsid w:val="003B3865"/>
    <w:rsid w:val="003B3A1B"/>
    <w:rsid w:val="003B3BC0"/>
    <w:rsid w:val="003B3D84"/>
    <w:rsid w:val="003B3F1A"/>
    <w:rsid w:val="003B42B9"/>
    <w:rsid w:val="003B44E4"/>
    <w:rsid w:val="003B4D92"/>
    <w:rsid w:val="003B57F0"/>
    <w:rsid w:val="003B5C16"/>
    <w:rsid w:val="003B5E65"/>
    <w:rsid w:val="003B6557"/>
    <w:rsid w:val="003B6933"/>
    <w:rsid w:val="003B6976"/>
    <w:rsid w:val="003B716C"/>
    <w:rsid w:val="003B75DA"/>
    <w:rsid w:val="003B7ABF"/>
    <w:rsid w:val="003B7E6D"/>
    <w:rsid w:val="003B7E97"/>
    <w:rsid w:val="003C02F1"/>
    <w:rsid w:val="003C0AB9"/>
    <w:rsid w:val="003C187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823"/>
    <w:rsid w:val="003C7868"/>
    <w:rsid w:val="003C78B1"/>
    <w:rsid w:val="003C7CE1"/>
    <w:rsid w:val="003D0086"/>
    <w:rsid w:val="003D0087"/>
    <w:rsid w:val="003D0BBA"/>
    <w:rsid w:val="003D0DB7"/>
    <w:rsid w:val="003D1465"/>
    <w:rsid w:val="003D17BA"/>
    <w:rsid w:val="003D1837"/>
    <w:rsid w:val="003D185E"/>
    <w:rsid w:val="003D1B28"/>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8EE"/>
    <w:rsid w:val="003E0AED"/>
    <w:rsid w:val="003E0B26"/>
    <w:rsid w:val="003E0C24"/>
    <w:rsid w:val="003E1342"/>
    <w:rsid w:val="003E157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54D"/>
    <w:rsid w:val="003E473D"/>
    <w:rsid w:val="003E4B1C"/>
    <w:rsid w:val="003E4CA7"/>
    <w:rsid w:val="003E4F06"/>
    <w:rsid w:val="003E501A"/>
    <w:rsid w:val="003E5037"/>
    <w:rsid w:val="003E56C0"/>
    <w:rsid w:val="003E616D"/>
    <w:rsid w:val="003E6557"/>
    <w:rsid w:val="003E7723"/>
    <w:rsid w:val="003E77E1"/>
    <w:rsid w:val="003E7AC1"/>
    <w:rsid w:val="003F0069"/>
    <w:rsid w:val="003F047C"/>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4D0B"/>
    <w:rsid w:val="003F5224"/>
    <w:rsid w:val="003F55DE"/>
    <w:rsid w:val="003F5701"/>
    <w:rsid w:val="003F58E9"/>
    <w:rsid w:val="003F5B37"/>
    <w:rsid w:val="003F5E9F"/>
    <w:rsid w:val="003F64F7"/>
    <w:rsid w:val="003F6C4F"/>
    <w:rsid w:val="003F6CB8"/>
    <w:rsid w:val="003F7158"/>
    <w:rsid w:val="003F75C8"/>
    <w:rsid w:val="003F7AF2"/>
    <w:rsid w:val="003F7B07"/>
    <w:rsid w:val="0040011A"/>
    <w:rsid w:val="004002A3"/>
    <w:rsid w:val="00400309"/>
    <w:rsid w:val="00400502"/>
    <w:rsid w:val="00400C6C"/>
    <w:rsid w:val="004013CF"/>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4FEE"/>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2FF4"/>
    <w:rsid w:val="00413702"/>
    <w:rsid w:val="00413BE8"/>
    <w:rsid w:val="00413C6C"/>
    <w:rsid w:val="00413EE3"/>
    <w:rsid w:val="0041403C"/>
    <w:rsid w:val="00414182"/>
    <w:rsid w:val="004145E9"/>
    <w:rsid w:val="00414EA9"/>
    <w:rsid w:val="00415049"/>
    <w:rsid w:val="00415057"/>
    <w:rsid w:val="00415417"/>
    <w:rsid w:val="004159D6"/>
    <w:rsid w:val="00415CD5"/>
    <w:rsid w:val="00415D19"/>
    <w:rsid w:val="0041603E"/>
    <w:rsid w:val="0041608D"/>
    <w:rsid w:val="0041617D"/>
    <w:rsid w:val="00416AF6"/>
    <w:rsid w:val="00416DFE"/>
    <w:rsid w:val="0041747A"/>
    <w:rsid w:val="004177CA"/>
    <w:rsid w:val="00417A7D"/>
    <w:rsid w:val="00417B1D"/>
    <w:rsid w:val="00417B55"/>
    <w:rsid w:val="004204D0"/>
    <w:rsid w:val="00420B18"/>
    <w:rsid w:val="00420B48"/>
    <w:rsid w:val="00420C02"/>
    <w:rsid w:val="00420CB6"/>
    <w:rsid w:val="00421072"/>
    <w:rsid w:val="004211FE"/>
    <w:rsid w:val="00421E3F"/>
    <w:rsid w:val="00422403"/>
    <w:rsid w:val="00422844"/>
    <w:rsid w:val="004228EA"/>
    <w:rsid w:val="00422BA3"/>
    <w:rsid w:val="00422D2C"/>
    <w:rsid w:val="00422DEB"/>
    <w:rsid w:val="004233D3"/>
    <w:rsid w:val="004234E6"/>
    <w:rsid w:val="00423710"/>
    <w:rsid w:val="0042389D"/>
    <w:rsid w:val="004238B8"/>
    <w:rsid w:val="0042396F"/>
    <w:rsid w:val="004239B9"/>
    <w:rsid w:val="004240D6"/>
    <w:rsid w:val="0042417A"/>
    <w:rsid w:val="004244C9"/>
    <w:rsid w:val="004246BC"/>
    <w:rsid w:val="00424E04"/>
    <w:rsid w:val="00424E9C"/>
    <w:rsid w:val="00425156"/>
    <w:rsid w:val="00425A4F"/>
    <w:rsid w:val="00425B60"/>
    <w:rsid w:val="00425ECC"/>
    <w:rsid w:val="00426316"/>
    <w:rsid w:val="004263DC"/>
    <w:rsid w:val="004263E7"/>
    <w:rsid w:val="0042676E"/>
    <w:rsid w:val="00426A3A"/>
    <w:rsid w:val="00426C81"/>
    <w:rsid w:val="00426D93"/>
    <w:rsid w:val="00426E5E"/>
    <w:rsid w:val="00426E72"/>
    <w:rsid w:val="0042729F"/>
    <w:rsid w:val="004273ED"/>
    <w:rsid w:val="004275BC"/>
    <w:rsid w:val="0042770F"/>
    <w:rsid w:val="00427BA6"/>
    <w:rsid w:val="00427E16"/>
    <w:rsid w:val="004300ED"/>
    <w:rsid w:val="00430487"/>
    <w:rsid w:val="00430557"/>
    <w:rsid w:val="0043067A"/>
    <w:rsid w:val="00430A76"/>
    <w:rsid w:val="00430A99"/>
    <w:rsid w:val="00430BAB"/>
    <w:rsid w:val="00430FCC"/>
    <w:rsid w:val="00431742"/>
    <w:rsid w:val="00431776"/>
    <w:rsid w:val="00431876"/>
    <w:rsid w:val="004318E6"/>
    <w:rsid w:val="00431A47"/>
    <w:rsid w:val="00431D8A"/>
    <w:rsid w:val="0043202C"/>
    <w:rsid w:val="00432078"/>
    <w:rsid w:val="0043223C"/>
    <w:rsid w:val="00432D39"/>
    <w:rsid w:val="0043301F"/>
    <w:rsid w:val="004332B9"/>
    <w:rsid w:val="004332E8"/>
    <w:rsid w:val="00433D2B"/>
    <w:rsid w:val="004343E0"/>
    <w:rsid w:val="00434474"/>
    <w:rsid w:val="00434908"/>
    <w:rsid w:val="00434EE2"/>
    <w:rsid w:val="004350E2"/>
    <w:rsid w:val="0043520E"/>
    <w:rsid w:val="004355E8"/>
    <w:rsid w:val="00435758"/>
    <w:rsid w:val="004364FE"/>
    <w:rsid w:val="00436D08"/>
    <w:rsid w:val="00436E5C"/>
    <w:rsid w:val="00437237"/>
    <w:rsid w:val="004374FE"/>
    <w:rsid w:val="00437779"/>
    <w:rsid w:val="00437874"/>
    <w:rsid w:val="00437B60"/>
    <w:rsid w:val="00437C4B"/>
    <w:rsid w:val="004400CC"/>
    <w:rsid w:val="004402F9"/>
    <w:rsid w:val="00440703"/>
    <w:rsid w:val="00440790"/>
    <w:rsid w:val="00440C51"/>
    <w:rsid w:val="00440C88"/>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4BA"/>
    <w:rsid w:val="00461738"/>
    <w:rsid w:val="00461DC9"/>
    <w:rsid w:val="0046227B"/>
    <w:rsid w:val="00462698"/>
    <w:rsid w:val="00462775"/>
    <w:rsid w:val="00463007"/>
    <w:rsid w:val="004631C8"/>
    <w:rsid w:val="004633C2"/>
    <w:rsid w:val="00463866"/>
    <w:rsid w:val="0046394B"/>
    <w:rsid w:val="00463C46"/>
    <w:rsid w:val="0046402A"/>
    <w:rsid w:val="004644D8"/>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27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6AE"/>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63AE"/>
    <w:rsid w:val="004765B0"/>
    <w:rsid w:val="00477263"/>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714"/>
    <w:rsid w:val="00482A30"/>
    <w:rsid w:val="0048320D"/>
    <w:rsid w:val="004832E3"/>
    <w:rsid w:val="00483769"/>
    <w:rsid w:val="004838E6"/>
    <w:rsid w:val="0048431A"/>
    <w:rsid w:val="004844E3"/>
    <w:rsid w:val="0048474B"/>
    <w:rsid w:val="0048479C"/>
    <w:rsid w:val="00484B5D"/>
    <w:rsid w:val="00484C89"/>
    <w:rsid w:val="004851E5"/>
    <w:rsid w:val="004851EC"/>
    <w:rsid w:val="00485260"/>
    <w:rsid w:val="0048535F"/>
    <w:rsid w:val="0048589D"/>
    <w:rsid w:val="00485DC5"/>
    <w:rsid w:val="00485EBC"/>
    <w:rsid w:val="00485F10"/>
    <w:rsid w:val="00485FBD"/>
    <w:rsid w:val="0048610A"/>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86D"/>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C3E"/>
    <w:rsid w:val="004B2055"/>
    <w:rsid w:val="004B24A7"/>
    <w:rsid w:val="004B2B57"/>
    <w:rsid w:val="004B2E2D"/>
    <w:rsid w:val="004B31E2"/>
    <w:rsid w:val="004B3738"/>
    <w:rsid w:val="004B37D8"/>
    <w:rsid w:val="004B3EBE"/>
    <w:rsid w:val="004B43FA"/>
    <w:rsid w:val="004B4448"/>
    <w:rsid w:val="004B44DF"/>
    <w:rsid w:val="004B4D85"/>
    <w:rsid w:val="004B5333"/>
    <w:rsid w:val="004B5722"/>
    <w:rsid w:val="004B58BD"/>
    <w:rsid w:val="004B59B3"/>
    <w:rsid w:val="004B5B81"/>
    <w:rsid w:val="004B6241"/>
    <w:rsid w:val="004B659B"/>
    <w:rsid w:val="004B665E"/>
    <w:rsid w:val="004B6760"/>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528"/>
    <w:rsid w:val="004D0C4F"/>
    <w:rsid w:val="004D0D75"/>
    <w:rsid w:val="004D0EF5"/>
    <w:rsid w:val="004D14BA"/>
    <w:rsid w:val="004D19CA"/>
    <w:rsid w:val="004D1B12"/>
    <w:rsid w:val="004D20D6"/>
    <w:rsid w:val="004D2706"/>
    <w:rsid w:val="004D272E"/>
    <w:rsid w:val="004D2950"/>
    <w:rsid w:val="004D29E5"/>
    <w:rsid w:val="004D2DEA"/>
    <w:rsid w:val="004D2F01"/>
    <w:rsid w:val="004D33E9"/>
    <w:rsid w:val="004D3A2D"/>
    <w:rsid w:val="004D3DF3"/>
    <w:rsid w:val="004D418F"/>
    <w:rsid w:val="004D41F0"/>
    <w:rsid w:val="004D4479"/>
    <w:rsid w:val="004D455E"/>
    <w:rsid w:val="004D49C5"/>
    <w:rsid w:val="004D4E41"/>
    <w:rsid w:val="004D502C"/>
    <w:rsid w:val="004D51A3"/>
    <w:rsid w:val="004D5769"/>
    <w:rsid w:val="004D5E3F"/>
    <w:rsid w:val="004D5F50"/>
    <w:rsid w:val="004D5F53"/>
    <w:rsid w:val="004D618A"/>
    <w:rsid w:val="004D61E1"/>
    <w:rsid w:val="004D6367"/>
    <w:rsid w:val="004D65E6"/>
    <w:rsid w:val="004D6B6F"/>
    <w:rsid w:val="004D6C25"/>
    <w:rsid w:val="004D74FB"/>
    <w:rsid w:val="004D7C6C"/>
    <w:rsid w:val="004D7D12"/>
    <w:rsid w:val="004E0148"/>
    <w:rsid w:val="004E0B49"/>
    <w:rsid w:val="004E0E61"/>
    <w:rsid w:val="004E0EF9"/>
    <w:rsid w:val="004E0F89"/>
    <w:rsid w:val="004E1055"/>
    <w:rsid w:val="004E14FD"/>
    <w:rsid w:val="004E1720"/>
    <w:rsid w:val="004E1AD9"/>
    <w:rsid w:val="004E1B69"/>
    <w:rsid w:val="004E1BFF"/>
    <w:rsid w:val="004E1DCA"/>
    <w:rsid w:val="004E2221"/>
    <w:rsid w:val="004E22FB"/>
    <w:rsid w:val="004E25FF"/>
    <w:rsid w:val="004E30D9"/>
    <w:rsid w:val="004E321A"/>
    <w:rsid w:val="004E3359"/>
    <w:rsid w:val="004E33B2"/>
    <w:rsid w:val="004E38C2"/>
    <w:rsid w:val="004E3BE9"/>
    <w:rsid w:val="004E3E59"/>
    <w:rsid w:val="004E4040"/>
    <w:rsid w:val="004E426F"/>
    <w:rsid w:val="004E43DA"/>
    <w:rsid w:val="004E43F9"/>
    <w:rsid w:val="004E4634"/>
    <w:rsid w:val="004E473D"/>
    <w:rsid w:val="004E4862"/>
    <w:rsid w:val="004E4A6F"/>
    <w:rsid w:val="004E4B26"/>
    <w:rsid w:val="004E4D00"/>
    <w:rsid w:val="004E4DF0"/>
    <w:rsid w:val="004E50D4"/>
    <w:rsid w:val="004E5174"/>
    <w:rsid w:val="004E589D"/>
    <w:rsid w:val="004E5F54"/>
    <w:rsid w:val="004E5F72"/>
    <w:rsid w:val="004E639C"/>
    <w:rsid w:val="004E6512"/>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5F8A"/>
    <w:rsid w:val="004F607E"/>
    <w:rsid w:val="004F60F6"/>
    <w:rsid w:val="004F62B5"/>
    <w:rsid w:val="004F64ED"/>
    <w:rsid w:val="004F658F"/>
    <w:rsid w:val="004F65EF"/>
    <w:rsid w:val="004F6834"/>
    <w:rsid w:val="004F683C"/>
    <w:rsid w:val="004F6970"/>
    <w:rsid w:val="004F6BC5"/>
    <w:rsid w:val="004F714D"/>
    <w:rsid w:val="004F729D"/>
    <w:rsid w:val="004F7C31"/>
    <w:rsid w:val="004F7DA8"/>
    <w:rsid w:val="00500467"/>
    <w:rsid w:val="005006DF"/>
    <w:rsid w:val="005006EF"/>
    <w:rsid w:val="00500ABF"/>
    <w:rsid w:val="00500E16"/>
    <w:rsid w:val="00501230"/>
    <w:rsid w:val="00501301"/>
    <w:rsid w:val="0050130E"/>
    <w:rsid w:val="00501657"/>
    <w:rsid w:val="00501A1E"/>
    <w:rsid w:val="0050220E"/>
    <w:rsid w:val="005022FD"/>
    <w:rsid w:val="005024EE"/>
    <w:rsid w:val="005026DD"/>
    <w:rsid w:val="00502B07"/>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11E"/>
    <w:rsid w:val="005112FF"/>
    <w:rsid w:val="0051158B"/>
    <w:rsid w:val="00511918"/>
    <w:rsid w:val="005119EE"/>
    <w:rsid w:val="00511AD5"/>
    <w:rsid w:val="00511AF9"/>
    <w:rsid w:val="00511DE9"/>
    <w:rsid w:val="00512467"/>
    <w:rsid w:val="005126B7"/>
    <w:rsid w:val="00512722"/>
    <w:rsid w:val="00512929"/>
    <w:rsid w:val="00512D66"/>
    <w:rsid w:val="00512DD8"/>
    <w:rsid w:val="00513004"/>
    <w:rsid w:val="00513252"/>
    <w:rsid w:val="00513312"/>
    <w:rsid w:val="005139FB"/>
    <w:rsid w:val="00513E23"/>
    <w:rsid w:val="00513FF8"/>
    <w:rsid w:val="005147B5"/>
    <w:rsid w:val="005148FF"/>
    <w:rsid w:val="0051497A"/>
    <w:rsid w:val="00514D09"/>
    <w:rsid w:val="00514FAB"/>
    <w:rsid w:val="0051521B"/>
    <w:rsid w:val="00515780"/>
    <w:rsid w:val="00515D35"/>
    <w:rsid w:val="0051619D"/>
    <w:rsid w:val="0051621F"/>
    <w:rsid w:val="0051697F"/>
    <w:rsid w:val="00516A3A"/>
    <w:rsid w:val="00517188"/>
    <w:rsid w:val="005174B3"/>
    <w:rsid w:val="00517655"/>
    <w:rsid w:val="0051777E"/>
    <w:rsid w:val="00517852"/>
    <w:rsid w:val="005179C1"/>
    <w:rsid w:val="005201D8"/>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93B"/>
    <w:rsid w:val="00526A32"/>
    <w:rsid w:val="00526A74"/>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BFF"/>
    <w:rsid w:val="00533DB9"/>
    <w:rsid w:val="00534302"/>
    <w:rsid w:val="00534476"/>
    <w:rsid w:val="00534670"/>
    <w:rsid w:val="005346DC"/>
    <w:rsid w:val="0053486A"/>
    <w:rsid w:val="00534B7A"/>
    <w:rsid w:val="0053544B"/>
    <w:rsid w:val="005356CF"/>
    <w:rsid w:val="00535777"/>
    <w:rsid w:val="005358B1"/>
    <w:rsid w:val="005358B3"/>
    <w:rsid w:val="00535982"/>
    <w:rsid w:val="00535A81"/>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6E"/>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3BCA"/>
    <w:rsid w:val="00564147"/>
    <w:rsid w:val="005641EC"/>
    <w:rsid w:val="005645D2"/>
    <w:rsid w:val="00564809"/>
    <w:rsid w:val="0056486C"/>
    <w:rsid w:val="00564C1B"/>
    <w:rsid w:val="00564F97"/>
    <w:rsid w:val="0056506B"/>
    <w:rsid w:val="00565222"/>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2E57"/>
    <w:rsid w:val="005730C8"/>
    <w:rsid w:val="00573252"/>
    <w:rsid w:val="00573260"/>
    <w:rsid w:val="005736E0"/>
    <w:rsid w:val="00573750"/>
    <w:rsid w:val="005738D8"/>
    <w:rsid w:val="00573928"/>
    <w:rsid w:val="00573971"/>
    <w:rsid w:val="00573D82"/>
    <w:rsid w:val="00574007"/>
    <w:rsid w:val="00575212"/>
    <w:rsid w:val="00575733"/>
    <w:rsid w:val="00575873"/>
    <w:rsid w:val="00575F79"/>
    <w:rsid w:val="00576541"/>
    <w:rsid w:val="00576606"/>
    <w:rsid w:val="00576E21"/>
    <w:rsid w:val="00576EF8"/>
    <w:rsid w:val="0057716A"/>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366"/>
    <w:rsid w:val="0058377C"/>
    <w:rsid w:val="00583B51"/>
    <w:rsid w:val="00583D3B"/>
    <w:rsid w:val="00583E1C"/>
    <w:rsid w:val="005840FD"/>
    <w:rsid w:val="00584D64"/>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653"/>
    <w:rsid w:val="005956B4"/>
    <w:rsid w:val="005959F1"/>
    <w:rsid w:val="00595B23"/>
    <w:rsid w:val="00595C6E"/>
    <w:rsid w:val="00595F30"/>
    <w:rsid w:val="005970F6"/>
    <w:rsid w:val="00597254"/>
    <w:rsid w:val="005972D6"/>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082"/>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599"/>
    <w:rsid w:val="005B7680"/>
    <w:rsid w:val="005B7CD7"/>
    <w:rsid w:val="005B7D47"/>
    <w:rsid w:val="005C02EF"/>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73F"/>
    <w:rsid w:val="005C4B21"/>
    <w:rsid w:val="005C4B60"/>
    <w:rsid w:val="005C4E97"/>
    <w:rsid w:val="005C52F7"/>
    <w:rsid w:val="005C55BB"/>
    <w:rsid w:val="005C562D"/>
    <w:rsid w:val="005C575E"/>
    <w:rsid w:val="005C5AD6"/>
    <w:rsid w:val="005C6178"/>
    <w:rsid w:val="005C6490"/>
    <w:rsid w:val="005C6A1C"/>
    <w:rsid w:val="005C70E0"/>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7A4"/>
    <w:rsid w:val="005D3D12"/>
    <w:rsid w:val="005D44AE"/>
    <w:rsid w:val="005D49DF"/>
    <w:rsid w:val="005D4B75"/>
    <w:rsid w:val="005D4D33"/>
    <w:rsid w:val="005D4EFB"/>
    <w:rsid w:val="005D4FAC"/>
    <w:rsid w:val="005D550F"/>
    <w:rsid w:val="005D55F6"/>
    <w:rsid w:val="005D56B8"/>
    <w:rsid w:val="005D581B"/>
    <w:rsid w:val="005D5AA2"/>
    <w:rsid w:val="005D5F1C"/>
    <w:rsid w:val="005D616A"/>
    <w:rsid w:val="005D64A0"/>
    <w:rsid w:val="005D6B0A"/>
    <w:rsid w:val="005D6D22"/>
    <w:rsid w:val="005D6D32"/>
    <w:rsid w:val="005D6EC6"/>
    <w:rsid w:val="005D6F94"/>
    <w:rsid w:val="005D7105"/>
    <w:rsid w:val="005D745A"/>
    <w:rsid w:val="005D7696"/>
    <w:rsid w:val="005D76AF"/>
    <w:rsid w:val="005D7F93"/>
    <w:rsid w:val="005E0065"/>
    <w:rsid w:val="005E05F1"/>
    <w:rsid w:val="005E0CAC"/>
    <w:rsid w:val="005E0F4E"/>
    <w:rsid w:val="005E1074"/>
    <w:rsid w:val="005E131A"/>
    <w:rsid w:val="005E1337"/>
    <w:rsid w:val="005E1A8C"/>
    <w:rsid w:val="005E2673"/>
    <w:rsid w:val="005E267D"/>
    <w:rsid w:val="005E2C2F"/>
    <w:rsid w:val="005E3C46"/>
    <w:rsid w:val="005E4284"/>
    <w:rsid w:val="005E4694"/>
    <w:rsid w:val="005E4857"/>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750"/>
    <w:rsid w:val="005F1A88"/>
    <w:rsid w:val="005F1C27"/>
    <w:rsid w:val="005F1CD9"/>
    <w:rsid w:val="005F1E33"/>
    <w:rsid w:val="005F1F46"/>
    <w:rsid w:val="005F226E"/>
    <w:rsid w:val="005F2278"/>
    <w:rsid w:val="005F2BB7"/>
    <w:rsid w:val="005F2DBC"/>
    <w:rsid w:val="005F2FEF"/>
    <w:rsid w:val="005F3856"/>
    <w:rsid w:val="005F412B"/>
    <w:rsid w:val="005F4482"/>
    <w:rsid w:val="005F4777"/>
    <w:rsid w:val="005F4A98"/>
    <w:rsid w:val="005F54C7"/>
    <w:rsid w:val="005F5E65"/>
    <w:rsid w:val="005F5ECB"/>
    <w:rsid w:val="005F6458"/>
    <w:rsid w:val="005F678C"/>
    <w:rsid w:val="005F6811"/>
    <w:rsid w:val="005F6A91"/>
    <w:rsid w:val="005F7107"/>
    <w:rsid w:val="005F7686"/>
    <w:rsid w:val="005F7937"/>
    <w:rsid w:val="005F79C7"/>
    <w:rsid w:val="005F7E62"/>
    <w:rsid w:val="0060044A"/>
    <w:rsid w:val="00600490"/>
    <w:rsid w:val="00600501"/>
    <w:rsid w:val="00600820"/>
    <w:rsid w:val="00600838"/>
    <w:rsid w:val="006008AE"/>
    <w:rsid w:val="0060094B"/>
    <w:rsid w:val="006009A8"/>
    <w:rsid w:val="00601774"/>
    <w:rsid w:val="006019DD"/>
    <w:rsid w:val="00601C18"/>
    <w:rsid w:val="006023BB"/>
    <w:rsid w:val="006023C2"/>
    <w:rsid w:val="00602A51"/>
    <w:rsid w:val="00602D0B"/>
    <w:rsid w:val="00602E6B"/>
    <w:rsid w:val="006030EA"/>
    <w:rsid w:val="006033C3"/>
    <w:rsid w:val="006034F4"/>
    <w:rsid w:val="00603943"/>
    <w:rsid w:val="00603AB4"/>
    <w:rsid w:val="00603CBA"/>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4C2"/>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35"/>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D31"/>
    <w:rsid w:val="00617FCC"/>
    <w:rsid w:val="00620285"/>
    <w:rsid w:val="00620301"/>
    <w:rsid w:val="00620607"/>
    <w:rsid w:val="006208CA"/>
    <w:rsid w:val="0062142F"/>
    <w:rsid w:val="00621520"/>
    <w:rsid w:val="006217DB"/>
    <w:rsid w:val="00621A2C"/>
    <w:rsid w:val="00621C6E"/>
    <w:rsid w:val="00621E20"/>
    <w:rsid w:val="00621ED6"/>
    <w:rsid w:val="00621F2D"/>
    <w:rsid w:val="00621F8C"/>
    <w:rsid w:val="0062206E"/>
    <w:rsid w:val="00622439"/>
    <w:rsid w:val="006224C3"/>
    <w:rsid w:val="0062276E"/>
    <w:rsid w:val="00622EC7"/>
    <w:rsid w:val="0062319E"/>
    <w:rsid w:val="006231A5"/>
    <w:rsid w:val="0062333C"/>
    <w:rsid w:val="00623609"/>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D9B"/>
    <w:rsid w:val="00642F27"/>
    <w:rsid w:val="00642FFB"/>
    <w:rsid w:val="00643010"/>
    <w:rsid w:val="00643027"/>
    <w:rsid w:val="006433AE"/>
    <w:rsid w:val="006439B5"/>
    <w:rsid w:val="00643A61"/>
    <w:rsid w:val="00643F2A"/>
    <w:rsid w:val="00644042"/>
    <w:rsid w:val="00644633"/>
    <w:rsid w:val="006447EF"/>
    <w:rsid w:val="00644981"/>
    <w:rsid w:val="00644B5E"/>
    <w:rsid w:val="00644EFD"/>
    <w:rsid w:val="0064558B"/>
    <w:rsid w:val="00645B57"/>
    <w:rsid w:val="00645C57"/>
    <w:rsid w:val="00645EDC"/>
    <w:rsid w:val="00646130"/>
    <w:rsid w:val="0064624B"/>
    <w:rsid w:val="0064625B"/>
    <w:rsid w:val="00646303"/>
    <w:rsid w:val="00646336"/>
    <w:rsid w:val="00646894"/>
    <w:rsid w:val="006468E7"/>
    <w:rsid w:val="00646C79"/>
    <w:rsid w:val="00646D3A"/>
    <w:rsid w:val="00646D83"/>
    <w:rsid w:val="00647020"/>
    <w:rsid w:val="0064703C"/>
    <w:rsid w:val="00650017"/>
    <w:rsid w:val="00650925"/>
    <w:rsid w:val="00650D5A"/>
    <w:rsid w:val="00651143"/>
    <w:rsid w:val="006511D0"/>
    <w:rsid w:val="00651337"/>
    <w:rsid w:val="006516D1"/>
    <w:rsid w:val="00651BE6"/>
    <w:rsid w:val="00651CB3"/>
    <w:rsid w:val="00651D8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BB8"/>
    <w:rsid w:val="00655D33"/>
    <w:rsid w:val="00655E2F"/>
    <w:rsid w:val="00655E3A"/>
    <w:rsid w:val="0065605A"/>
    <w:rsid w:val="00656149"/>
    <w:rsid w:val="00656311"/>
    <w:rsid w:val="0065649C"/>
    <w:rsid w:val="006564C7"/>
    <w:rsid w:val="00656878"/>
    <w:rsid w:val="006569C8"/>
    <w:rsid w:val="00656AFF"/>
    <w:rsid w:val="00656FD4"/>
    <w:rsid w:val="00657642"/>
    <w:rsid w:val="00657734"/>
    <w:rsid w:val="00657D68"/>
    <w:rsid w:val="00657D9E"/>
    <w:rsid w:val="00660603"/>
    <w:rsid w:val="0066060B"/>
    <w:rsid w:val="00660989"/>
    <w:rsid w:val="00660BE3"/>
    <w:rsid w:val="00660D61"/>
    <w:rsid w:val="00660E3F"/>
    <w:rsid w:val="00661125"/>
    <w:rsid w:val="0066151E"/>
    <w:rsid w:val="006615CB"/>
    <w:rsid w:val="00661A7B"/>
    <w:rsid w:val="00661B0E"/>
    <w:rsid w:val="00661B43"/>
    <w:rsid w:val="006622AF"/>
    <w:rsid w:val="0066274F"/>
    <w:rsid w:val="00662CC7"/>
    <w:rsid w:val="00662D5F"/>
    <w:rsid w:val="00663108"/>
    <w:rsid w:val="0066310E"/>
    <w:rsid w:val="00663252"/>
    <w:rsid w:val="006633C7"/>
    <w:rsid w:val="00663B70"/>
    <w:rsid w:val="00663EF2"/>
    <w:rsid w:val="00663F4F"/>
    <w:rsid w:val="0066417E"/>
    <w:rsid w:val="00664184"/>
    <w:rsid w:val="006642CA"/>
    <w:rsid w:val="0066469B"/>
    <w:rsid w:val="0066488A"/>
    <w:rsid w:val="0066494B"/>
    <w:rsid w:val="0066498D"/>
    <w:rsid w:val="00664A0E"/>
    <w:rsid w:val="00664AE1"/>
    <w:rsid w:val="00664FAC"/>
    <w:rsid w:val="006658A3"/>
    <w:rsid w:val="00665C46"/>
    <w:rsid w:val="00666261"/>
    <w:rsid w:val="00666389"/>
    <w:rsid w:val="006668AD"/>
    <w:rsid w:val="00666AC2"/>
    <w:rsid w:val="00666C8A"/>
    <w:rsid w:val="0066731F"/>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19B"/>
    <w:rsid w:val="00673322"/>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212B"/>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23"/>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2C"/>
    <w:rsid w:val="00693B73"/>
    <w:rsid w:val="00693D2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9EE"/>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6890"/>
    <w:rsid w:val="006A6EB0"/>
    <w:rsid w:val="006A703D"/>
    <w:rsid w:val="006A7401"/>
    <w:rsid w:val="006A741E"/>
    <w:rsid w:val="006A768E"/>
    <w:rsid w:val="006A7850"/>
    <w:rsid w:val="006A7D6D"/>
    <w:rsid w:val="006B01AB"/>
    <w:rsid w:val="006B03FD"/>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8"/>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61"/>
    <w:rsid w:val="006B76EA"/>
    <w:rsid w:val="006B7BC6"/>
    <w:rsid w:val="006B7FD5"/>
    <w:rsid w:val="006C09EE"/>
    <w:rsid w:val="006C0F0D"/>
    <w:rsid w:val="006C110D"/>
    <w:rsid w:val="006C1503"/>
    <w:rsid w:val="006C183E"/>
    <w:rsid w:val="006C18A0"/>
    <w:rsid w:val="006C204E"/>
    <w:rsid w:val="006C2106"/>
    <w:rsid w:val="006C211E"/>
    <w:rsid w:val="006C263F"/>
    <w:rsid w:val="006C28F5"/>
    <w:rsid w:val="006C2B53"/>
    <w:rsid w:val="006C2CC0"/>
    <w:rsid w:val="006C31F8"/>
    <w:rsid w:val="006C31FA"/>
    <w:rsid w:val="006C320A"/>
    <w:rsid w:val="006C3400"/>
    <w:rsid w:val="006C4033"/>
    <w:rsid w:val="006C438B"/>
    <w:rsid w:val="006C441F"/>
    <w:rsid w:val="006C488C"/>
    <w:rsid w:val="006C4A13"/>
    <w:rsid w:val="006C4D12"/>
    <w:rsid w:val="006C53B0"/>
    <w:rsid w:val="006C5817"/>
    <w:rsid w:val="006C5A04"/>
    <w:rsid w:val="006C5A3F"/>
    <w:rsid w:val="006C5BDD"/>
    <w:rsid w:val="006C5C38"/>
    <w:rsid w:val="006C6056"/>
    <w:rsid w:val="006C643D"/>
    <w:rsid w:val="006C6932"/>
    <w:rsid w:val="006C6D72"/>
    <w:rsid w:val="006C6D8F"/>
    <w:rsid w:val="006C6EEB"/>
    <w:rsid w:val="006C7434"/>
    <w:rsid w:val="006C77CC"/>
    <w:rsid w:val="006C79C3"/>
    <w:rsid w:val="006C7F88"/>
    <w:rsid w:val="006D01DC"/>
    <w:rsid w:val="006D021C"/>
    <w:rsid w:val="006D092D"/>
    <w:rsid w:val="006D1042"/>
    <w:rsid w:val="006D1110"/>
    <w:rsid w:val="006D1116"/>
    <w:rsid w:val="006D1675"/>
    <w:rsid w:val="006D171E"/>
    <w:rsid w:val="006D2FDA"/>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115"/>
    <w:rsid w:val="006E334F"/>
    <w:rsid w:val="006E33B2"/>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12B"/>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25A5"/>
    <w:rsid w:val="00703220"/>
    <w:rsid w:val="0070333F"/>
    <w:rsid w:val="007035A3"/>
    <w:rsid w:val="00703BA0"/>
    <w:rsid w:val="00703BB1"/>
    <w:rsid w:val="007043F9"/>
    <w:rsid w:val="00704B2F"/>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6EE"/>
    <w:rsid w:val="007117E6"/>
    <w:rsid w:val="00711826"/>
    <w:rsid w:val="0071186E"/>
    <w:rsid w:val="00711D73"/>
    <w:rsid w:val="00712162"/>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6FF7"/>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203"/>
    <w:rsid w:val="00723633"/>
    <w:rsid w:val="00723ED3"/>
    <w:rsid w:val="00724000"/>
    <w:rsid w:val="007243E2"/>
    <w:rsid w:val="007244DB"/>
    <w:rsid w:val="00724864"/>
    <w:rsid w:val="00724CDA"/>
    <w:rsid w:val="00724CF1"/>
    <w:rsid w:val="00725402"/>
    <w:rsid w:val="0072547A"/>
    <w:rsid w:val="00725485"/>
    <w:rsid w:val="00725D0A"/>
    <w:rsid w:val="007263D7"/>
    <w:rsid w:val="0072644E"/>
    <w:rsid w:val="00726A45"/>
    <w:rsid w:val="00726D05"/>
    <w:rsid w:val="00726E11"/>
    <w:rsid w:val="00726E2B"/>
    <w:rsid w:val="00726EF1"/>
    <w:rsid w:val="00726F29"/>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556"/>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AEA"/>
    <w:rsid w:val="00743EAF"/>
    <w:rsid w:val="00744252"/>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2EC6"/>
    <w:rsid w:val="0075357A"/>
    <w:rsid w:val="007535EB"/>
    <w:rsid w:val="00753F02"/>
    <w:rsid w:val="00754146"/>
    <w:rsid w:val="00754739"/>
    <w:rsid w:val="00754AA2"/>
    <w:rsid w:val="00754B7A"/>
    <w:rsid w:val="00754C9C"/>
    <w:rsid w:val="00755B74"/>
    <w:rsid w:val="00755DC2"/>
    <w:rsid w:val="00756893"/>
    <w:rsid w:val="007568FF"/>
    <w:rsid w:val="00756FFB"/>
    <w:rsid w:val="00757971"/>
    <w:rsid w:val="00757975"/>
    <w:rsid w:val="00760342"/>
    <w:rsid w:val="007604AE"/>
    <w:rsid w:val="0076097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753"/>
    <w:rsid w:val="007669BD"/>
    <w:rsid w:val="00766B0A"/>
    <w:rsid w:val="00766F0E"/>
    <w:rsid w:val="0076739F"/>
    <w:rsid w:val="00767A6B"/>
    <w:rsid w:val="00767FB2"/>
    <w:rsid w:val="0077019B"/>
    <w:rsid w:val="00770380"/>
    <w:rsid w:val="00770982"/>
    <w:rsid w:val="00770C0A"/>
    <w:rsid w:val="007711CF"/>
    <w:rsid w:val="0077123F"/>
    <w:rsid w:val="007712C1"/>
    <w:rsid w:val="00771E14"/>
    <w:rsid w:val="007720FC"/>
    <w:rsid w:val="007722BB"/>
    <w:rsid w:val="007725EE"/>
    <w:rsid w:val="00772757"/>
    <w:rsid w:val="00773225"/>
    <w:rsid w:val="00773517"/>
    <w:rsid w:val="007735ED"/>
    <w:rsid w:val="00773DF0"/>
    <w:rsid w:val="00774005"/>
    <w:rsid w:val="00774560"/>
    <w:rsid w:val="0077459E"/>
    <w:rsid w:val="00774E22"/>
    <w:rsid w:val="00775406"/>
    <w:rsid w:val="007759C3"/>
    <w:rsid w:val="00775B08"/>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EAA"/>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F9F"/>
    <w:rsid w:val="00786803"/>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3CD"/>
    <w:rsid w:val="007955B0"/>
    <w:rsid w:val="0079576B"/>
    <w:rsid w:val="00795807"/>
    <w:rsid w:val="00795DE8"/>
    <w:rsid w:val="00796032"/>
    <w:rsid w:val="007960D0"/>
    <w:rsid w:val="0079646F"/>
    <w:rsid w:val="00796763"/>
    <w:rsid w:val="00796BFA"/>
    <w:rsid w:val="00796F51"/>
    <w:rsid w:val="007973A6"/>
    <w:rsid w:val="00797B2A"/>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83C"/>
    <w:rsid w:val="007B1FBF"/>
    <w:rsid w:val="007B2802"/>
    <w:rsid w:val="007B2901"/>
    <w:rsid w:val="007B42D7"/>
    <w:rsid w:val="007B43E5"/>
    <w:rsid w:val="007B4685"/>
    <w:rsid w:val="007B4A78"/>
    <w:rsid w:val="007B4BA7"/>
    <w:rsid w:val="007B4C89"/>
    <w:rsid w:val="007B5694"/>
    <w:rsid w:val="007B58E3"/>
    <w:rsid w:val="007B5F64"/>
    <w:rsid w:val="007B67B1"/>
    <w:rsid w:val="007B6837"/>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431B"/>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C7E12"/>
    <w:rsid w:val="007D0C2A"/>
    <w:rsid w:val="007D0D83"/>
    <w:rsid w:val="007D0E69"/>
    <w:rsid w:val="007D13CD"/>
    <w:rsid w:val="007D1AF3"/>
    <w:rsid w:val="007D1E2F"/>
    <w:rsid w:val="007D226B"/>
    <w:rsid w:val="007D2864"/>
    <w:rsid w:val="007D2FB9"/>
    <w:rsid w:val="007D3009"/>
    <w:rsid w:val="007D33C0"/>
    <w:rsid w:val="007D34C1"/>
    <w:rsid w:val="007D34FE"/>
    <w:rsid w:val="007D3ED9"/>
    <w:rsid w:val="007D41DC"/>
    <w:rsid w:val="007D47F8"/>
    <w:rsid w:val="007D5207"/>
    <w:rsid w:val="007D5AF0"/>
    <w:rsid w:val="007D63F7"/>
    <w:rsid w:val="007D6BC1"/>
    <w:rsid w:val="007D6D91"/>
    <w:rsid w:val="007D6DFE"/>
    <w:rsid w:val="007D71DA"/>
    <w:rsid w:val="007D78C6"/>
    <w:rsid w:val="007D7B77"/>
    <w:rsid w:val="007D7D39"/>
    <w:rsid w:val="007D7FF3"/>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4B3"/>
    <w:rsid w:val="007E45C9"/>
    <w:rsid w:val="007E48DD"/>
    <w:rsid w:val="007E49A2"/>
    <w:rsid w:val="007E49E5"/>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B64"/>
    <w:rsid w:val="007F0F11"/>
    <w:rsid w:val="007F11D2"/>
    <w:rsid w:val="007F154E"/>
    <w:rsid w:val="007F15EE"/>
    <w:rsid w:val="007F16DF"/>
    <w:rsid w:val="007F198D"/>
    <w:rsid w:val="007F1F44"/>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6F4A"/>
    <w:rsid w:val="007F772C"/>
    <w:rsid w:val="007F7858"/>
    <w:rsid w:val="007F7B26"/>
    <w:rsid w:val="00800450"/>
    <w:rsid w:val="008005F0"/>
    <w:rsid w:val="008006A8"/>
    <w:rsid w:val="00800756"/>
    <w:rsid w:val="00800D00"/>
    <w:rsid w:val="00801131"/>
    <w:rsid w:val="00801295"/>
    <w:rsid w:val="008015E5"/>
    <w:rsid w:val="008016B1"/>
    <w:rsid w:val="0080173D"/>
    <w:rsid w:val="008017B1"/>
    <w:rsid w:val="00801EB0"/>
    <w:rsid w:val="008022F7"/>
    <w:rsid w:val="00802C05"/>
    <w:rsid w:val="00802E61"/>
    <w:rsid w:val="00803118"/>
    <w:rsid w:val="00803196"/>
    <w:rsid w:val="008036EC"/>
    <w:rsid w:val="008038AE"/>
    <w:rsid w:val="00803C18"/>
    <w:rsid w:val="00804164"/>
    <w:rsid w:val="0080429D"/>
    <w:rsid w:val="008042B6"/>
    <w:rsid w:val="008048CD"/>
    <w:rsid w:val="00804A42"/>
    <w:rsid w:val="00804BDA"/>
    <w:rsid w:val="00804C87"/>
    <w:rsid w:val="00804EBC"/>
    <w:rsid w:val="00805198"/>
    <w:rsid w:val="008051DB"/>
    <w:rsid w:val="00805280"/>
    <w:rsid w:val="00805687"/>
    <w:rsid w:val="008059AF"/>
    <w:rsid w:val="00805B9D"/>
    <w:rsid w:val="00805F63"/>
    <w:rsid w:val="008061CB"/>
    <w:rsid w:val="0080709E"/>
    <w:rsid w:val="0080711C"/>
    <w:rsid w:val="0080717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12C"/>
    <w:rsid w:val="0081353A"/>
    <w:rsid w:val="008139A4"/>
    <w:rsid w:val="00813C27"/>
    <w:rsid w:val="008140F7"/>
    <w:rsid w:val="0081425F"/>
    <w:rsid w:val="0081436C"/>
    <w:rsid w:val="00814432"/>
    <w:rsid w:val="0081465B"/>
    <w:rsid w:val="00814A40"/>
    <w:rsid w:val="00814DE1"/>
    <w:rsid w:val="008154A0"/>
    <w:rsid w:val="0081590A"/>
    <w:rsid w:val="008159E6"/>
    <w:rsid w:val="008161A9"/>
    <w:rsid w:val="0081622E"/>
    <w:rsid w:val="008164A3"/>
    <w:rsid w:val="00816775"/>
    <w:rsid w:val="0081692D"/>
    <w:rsid w:val="008169D1"/>
    <w:rsid w:val="00816CFA"/>
    <w:rsid w:val="00816F02"/>
    <w:rsid w:val="00816FB8"/>
    <w:rsid w:val="008170C5"/>
    <w:rsid w:val="0081747F"/>
    <w:rsid w:val="00817487"/>
    <w:rsid w:val="008178FF"/>
    <w:rsid w:val="00817C19"/>
    <w:rsid w:val="00820422"/>
    <w:rsid w:val="008206D6"/>
    <w:rsid w:val="0082089A"/>
    <w:rsid w:val="008208AA"/>
    <w:rsid w:val="008209AE"/>
    <w:rsid w:val="00820BD5"/>
    <w:rsid w:val="00820D60"/>
    <w:rsid w:val="0082145A"/>
    <w:rsid w:val="00821C5F"/>
    <w:rsid w:val="00821FA9"/>
    <w:rsid w:val="008222E5"/>
    <w:rsid w:val="0082256C"/>
    <w:rsid w:val="00822841"/>
    <w:rsid w:val="0082350E"/>
    <w:rsid w:val="00823653"/>
    <w:rsid w:val="00823B9A"/>
    <w:rsid w:val="0082404E"/>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6D54"/>
    <w:rsid w:val="008272B5"/>
    <w:rsid w:val="008275E8"/>
    <w:rsid w:val="008277CF"/>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4C8"/>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4BF"/>
    <w:rsid w:val="00843A11"/>
    <w:rsid w:val="0084493A"/>
    <w:rsid w:val="00844B7D"/>
    <w:rsid w:val="00844BEF"/>
    <w:rsid w:val="0084520A"/>
    <w:rsid w:val="0084572A"/>
    <w:rsid w:val="00845B44"/>
    <w:rsid w:val="00845CF7"/>
    <w:rsid w:val="00845E4F"/>
    <w:rsid w:val="00845F9E"/>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6C61"/>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8ED"/>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0AE8"/>
    <w:rsid w:val="00871E88"/>
    <w:rsid w:val="00871EB3"/>
    <w:rsid w:val="0087212E"/>
    <w:rsid w:val="00872BF2"/>
    <w:rsid w:val="00872C88"/>
    <w:rsid w:val="0087323D"/>
    <w:rsid w:val="00874357"/>
    <w:rsid w:val="008743AA"/>
    <w:rsid w:val="008743E1"/>
    <w:rsid w:val="0087441A"/>
    <w:rsid w:val="008746A0"/>
    <w:rsid w:val="0087493D"/>
    <w:rsid w:val="00874DB0"/>
    <w:rsid w:val="00874E43"/>
    <w:rsid w:val="008754BC"/>
    <w:rsid w:val="008756AF"/>
    <w:rsid w:val="00875DB5"/>
    <w:rsid w:val="00877027"/>
    <w:rsid w:val="00877044"/>
    <w:rsid w:val="008773FF"/>
    <w:rsid w:val="00877592"/>
    <w:rsid w:val="00877DBC"/>
    <w:rsid w:val="0088071D"/>
    <w:rsid w:val="008809C3"/>
    <w:rsid w:val="00880A26"/>
    <w:rsid w:val="008812F5"/>
    <w:rsid w:val="0088145C"/>
    <w:rsid w:val="008817DC"/>
    <w:rsid w:val="008826BD"/>
    <w:rsid w:val="00882897"/>
    <w:rsid w:val="008828AE"/>
    <w:rsid w:val="00882D24"/>
    <w:rsid w:val="00882DE1"/>
    <w:rsid w:val="00882DEB"/>
    <w:rsid w:val="0088381F"/>
    <w:rsid w:val="008839BA"/>
    <w:rsid w:val="0088406E"/>
    <w:rsid w:val="00884B43"/>
    <w:rsid w:val="00885165"/>
    <w:rsid w:val="00885C04"/>
    <w:rsid w:val="00885EBC"/>
    <w:rsid w:val="00885FD6"/>
    <w:rsid w:val="008861B8"/>
    <w:rsid w:val="008865C1"/>
    <w:rsid w:val="00886856"/>
    <w:rsid w:val="00886858"/>
    <w:rsid w:val="008868A0"/>
    <w:rsid w:val="008869CB"/>
    <w:rsid w:val="00886E91"/>
    <w:rsid w:val="00886ED5"/>
    <w:rsid w:val="008872D3"/>
    <w:rsid w:val="00887E24"/>
    <w:rsid w:val="00887E8A"/>
    <w:rsid w:val="00890136"/>
    <w:rsid w:val="00890469"/>
    <w:rsid w:val="0089071B"/>
    <w:rsid w:val="008907C7"/>
    <w:rsid w:val="00890B5D"/>
    <w:rsid w:val="0089113A"/>
    <w:rsid w:val="00891255"/>
    <w:rsid w:val="00891340"/>
    <w:rsid w:val="00891575"/>
    <w:rsid w:val="00891CF3"/>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4B6"/>
    <w:rsid w:val="008946D7"/>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5FA7"/>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F6B"/>
    <w:rsid w:val="008C792C"/>
    <w:rsid w:val="008C7F99"/>
    <w:rsid w:val="008D0C67"/>
    <w:rsid w:val="008D0D3E"/>
    <w:rsid w:val="008D0DDC"/>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4AC"/>
    <w:rsid w:val="008E251A"/>
    <w:rsid w:val="008E27D5"/>
    <w:rsid w:val="008E292B"/>
    <w:rsid w:val="008E293B"/>
    <w:rsid w:val="008E2A4C"/>
    <w:rsid w:val="008E2BD7"/>
    <w:rsid w:val="008E2DDB"/>
    <w:rsid w:val="008E2E11"/>
    <w:rsid w:val="008E315D"/>
    <w:rsid w:val="008E3227"/>
    <w:rsid w:val="008E327A"/>
    <w:rsid w:val="008E33E1"/>
    <w:rsid w:val="008E3550"/>
    <w:rsid w:val="008E35F9"/>
    <w:rsid w:val="008E4128"/>
    <w:rsid w:val="008E44D4"/>
    <w:rsid w:val="008E4575"/>
    <w:rsid w:val="008E48E4"/>
    <w:rsid w:val="008E4919"/>
    <w:rsid w:val="008E49B1"/>
    <w:rsid w:val="008E4DF6"/>
    <w:rsid w:val="008E5045"/>
    <w:rsid w:val="008E5220"/>
    <w:rsid w:val="008E5A2F"/>
    <w:rsid w:val="008E5A9E"/>
    <w:rsid w:val="008E622B"/>
    <w:rsid w:val="008E6319"/>
    <w:rsid w:val="008E65F7"/>
    <w:rsid w:val="008E6B4A"/>
    <w:rsid w:val="008E6B6F"/>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30"/>
    <w:rsid w:val="008F6BF5"/>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0A1"/>
    <w:rsid w:val="00903273"/>
    <w:rsid w:val="00903352"/>
    <w:rsid w:val="00903CB0"/>
    <w:rsid w:val="00903F52"/>
    <w:rsid w:val="00904C40"/>
    <w:rsid w:val="00904E31"/>
    <w:rsid w:val="0090509E"/>
    <w:rsid w:val="009054CE"/>
    <w:rsid w:val="00905580"/>
    <w:rsid w:val="00905B6F"/>
    <w:rsid w:val="00905D5A"/>
    <w:rsid w:val="00905F12"/>
    <w:rsid w:val="00906041"/>
    <w:rsid w:val="00906440"/>
    <w:rsid w:val="00906646"/>
    <w:rsid w:val="0090693B"/>
    <w:rsid w:val="00906F4C"/>
    <w:rsid w:val="0090745B"/>
    <w:rsid w:val="00907A38"/>
    <w:rsid w:val="00907B94"/>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0DC"/>
    <w:rsid w:val="00915258"/>
    <w:rsid w:val="009152E7"/>
    <w:rsid w:val="0091591D"/>
    <w:rsid w:val="00915A29"/>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C81"/>
    <w:rsid w:val="00931289"/>
    <w:rsid w:val="009313AB"/>
    <w:rsid w:val="0093141A"/>
    <w:rsid w:val="00931428"/>
    <w:rsid w:val="009315EB"/>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35C"/>
    <w:rsid w:val="009345BC"/>
    <w:rsid w:val="0093460A"/>
    <w:rsid w:val="00934658"/>
    <w:rsid w:val="0093488F"/>
    <w:rsid w:val="00934B3D"/>
    <w:rsid w:val="00934C07"/>
    <w:rsid w:val="00935000"/>
    <w:rsid w:val="0093538A"/>
    <w:rsid w:val="009355CE"/>
    <w:rsid w:val="0093593F"/>
    <w:rsid w:val="00935B32"/>
    <w:rsid w:val="00935D03"/>
    <w:rsid w:val="009361C8"/>
    <w:rsid w:val="009362D2"/>
    <w:rsid w:val="009365C0"/>
    <w:rsid w:val="00936FA1"/>
    <w:rsid w:val="00937809"/>
    <w:rsid w:val="00937E02"/>
    <w:rsid w:val="00937F2E"/>
    <w:rsid w:val="009401B5"/>
    <w:rsid w:val="00940661"/>
    <w:rsid w:val="00940975"/>
    <w:rsid w:val="00940A7C"/>
    <w:rsid w:val="00940E20"/>
    <w:rsid w:val="00940F47"/>
    <w:rsid w:val="0094167E"/>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0F2F"/>
    <w:rsid w:val="00951106"/>
    <w:rsid w:val="00951108"/>
    <w:rsid w:val="009514DD"/>
    <w:rsid w:val="009516B3"/>
    <w:rsid w:val="00951C79"/>
    <w:rsid w:val="00951CE2"/>
    <w:rsid w:val="00951F39"/>
    <w:rsid w:val="009522A2"/>
    <w:rsid w:val="0095245D"/>
    <w:rsid w:val="0095263C"/>
    <w:rsid w:val="009527D0"/>
    <w:rsid w:val="009527D4"/>
    <w:rsid w:val="00952817"/>
    <w:rsid w:val="009537B4"/>
    <w:rsid w:val="009537C8"/>
    <w:rsid w:val="00953BBA"/>
    <w:rsid w:val="00953CF0"/>
    <w:rsid w:val="00953D7F"/>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797"/>
    <w:rsid w:val="0096418A"/>
    <w:rsid w:val="0096450E"/>
    <w:rsid w:val="00964563"/>
    <w:rsid w:val="00964931"/>
    <w:rsid w:val="00964B3B"/>
    <w:rsid w:val="00964E57"/>
    <w:rsid w:val="00965164"/>
    <w:rsid w:val="00965197"/>
    <w:rsid w:val="00965385"/>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B4F"/>
    <w:rsid w:val="00970D1C"/>
    <w:rsid w:val="00970F95"/>
    <w:rsid w:val="00970F98"/>
    <w:rsid w:val="0097107A"/>
    <w:rsid w:val="00971473"/>
    <w:rsid w:val="00971973"/>
    <w:rsid w:val="00971B4D"/>
    <w:rsid w:val="00971DA8"/>
    <w:rsid w:val="00972084"/>
    <w:rsid w:val="0097278B"/>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CEA"/>
    <w:rsid w:val="00976E5D"/>
    <w:rsid w:val="00976E8E"/>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BAA"/>
    <w:rsid w:val="00982E58"/>
    <w:rsid w:val="00983CA7"/>
    <w:rsid w:val="00983D52"/>
    <w:rsid w:val="00984015"/>
    <w:rsid w:val="009841D4"/>
    <w:rsid w:val="009844CD"/>
    <w:rsid w:val="00984744"/>
    <w:rsid w:val="00984C52"/>
    <w:rsid w:val="00984DB4"/>
    <w:rsid w:val="00985011"/>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B13"/>
    <w:rsid w:val="00987DF5"/>
    <w:rsid w:val="00990025"/>
    <w:rsid w:val="009901A2"/>
    <w:rsid w:val="009901A5"/>
    <w:rsid w:val="009901B6"/>
    <w:rsid w:val="009903D6"/>
    <w:rsid w:val="0099084C"/>
    <w:rsid w:val="009909A6"/>
    <w:rsid w:val="00990C7D"/>
    <w:rsid w:val="00990CA0"/>
    <w:rsid w:val="00991017"/>
    <w:rsid w:val="009910BE"/>
    <w:rsid w:val="0099113A"/>
    <w:rsid w:val="009911C3"/>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7F2"/>
    <w:rsid w:val="00993CBF"/>
    <w:rsid w:val="00993D26"/>
    <w:rsid w:val="00994206"/>
    <w:rsid w:val="009943B9"/>
    <w:rsid w:val="00994CC0"/>
    <w:rsid w:val="0099518D"/>
    <w:rsid w:val="009955DA"/>
    <w:rsid w:val="0099566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003"/>
    <w:rsid w:val="009A295D"/>
    <w:rsid w:val="009A2B9D"/>
    <w:rsid w:val="009A2BCD"/>
    <w:rsid w:val="009A2F77"/>
    <w:rsid w:val="009A30D1"/>
    <w:rsid w:val="009A3564"/>
    <w:rsid w:val="009A4090"/>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CAB"/>
    <w:rsid w:val="009A7D0D"/>
    <w:rsid w:val="009A7FD1"/>
    <w:rsid w:val="009B0726"/>
    <w:rsid w:val="009B095F"/>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739"/>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62A"/>
    <w:rsid w:val="009B776A"/>
    <w:rsid w:val="009B78B4"/>
    <w:rsid w:val="009B7A09"/>
    <w:rsid w:val="009B7A5A"/>
    <w:rsid w:val="009B7AAB"/>
    <w:rsid w:val="009B7B3C"/>
    <w:rsid w:val="009B7C7F"/>
    <w:rsid w:val="009C03B9"/>
    <w:rsid w:val="009C1332"/>
    <w:rsid w:val="009C1558"/>
    <w:rsid w:val="009C1692"/>
    <w:rsid w:val="009C18E8"/>
    <w:rsid w:val="009C197C"/>
    <w:rsid w:val="009C1A68"/>
    <w:rsid w:val="009C1EA5"/>
    <w:rsid w:val="009C1EBE"/>
    <w:rsid w:val="009C2324"/>
    <w:rsid w:val="009C2769"/>
    <w:rsid w:val="009C2809"/>
    <w:rsid w:val="009C2A66"/>
    <w:rsid w:val="009C2DD3"/>
    <w:rsid w:val="009C2E07"/>
    <w:rsid w:val="009C34D6"/>
    <w:rsid w:val="009C3CC6"/>
    <w:rsid w:val="009C3EA7"/>
    <w:rsid w:val="009C42BE"/>
    <w:rsid w:val="009C4AC7"/>
    <w:rsid w:val="009C5452"/>
    <w:rsid w:val="009C5D2F"/>
    <w:rsid w:val="009C5D82"/>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185"/>
    <w:rsid w:val="009E423B"/>
    <w:rsid w:val="009E427F"/>
    <w:rsid w:val="009E4DB0"/>
    <w:rsid w:val="009E4F40"/>
    <w:rsid w:val="009E505B"/>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63F"/>
    <w:rsid w:val="009F0B3E"/>
    <w:rsid w:val="009F0DB5"/>
    <w:rsid w:val="009F0E96"/>
    <w:rsid w:val="009F100C"/>
    <w:rsid w:val="009F124C"/>
    <w:rsid w:val="009F1333"/>
    <w:rsid w:val="009F186A"/>
    <w:rsid w:val="009F19FD"/>
    <w:rsid w:val="009F1D36"/>
    <w:rsid w:val="009F24AF"/>
    <w:rsid w:val="009F24C1"/>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2E4D"/>
    <w:rsid w:val="00A03028"/>
    <w:rsid w:val="00A033E6"/>
    <w:rsid w:val="00A03B24"/>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A0"/>
    <w:rsid w:val="00A214E1"/>
    <w:rsid w:val="00A216DF"/>
    <w:rsid w:val="00A219A4"/>
    <w:rsid w:val="00A21A1E"/>
    <w:rsid w:val="00A21AA3"/>
    <w:rsid w:val="00A21C07"/>
    <w:rsid w:val="00A21D17"/>
    <w:rsid w:val="00A21E9E"/>
    <w:rsid w:val="00A2212F"/>
    <w:rsid w:val="00A22158"/>
    <w:rsid w:val="00A22269"/>
    <w:rsid w:val="00A22648"/>
    <w:rsid w:val="00A235A5"/>
    <w:rsid w:val="00A238FE"/>
    <w:rsid w:val="00A2469A"/>
    <w:rsid w:val="00A24779"/>
    <w:rsid w:val="00A2506F"/>
    <w:rsid w:val="00A2511E"/>
    <w:rsid w:val="00A252CB"/>
    <w:rsid w:val="00A2534B"/>
    <w:rsid w:val="00A255C7"/>
    <w:rsid w:val="00A25ACA"/>
    <w:rsid w:val="00A25D86"/>
    <w:rsid w:val="00A26094"/>
    <w:rsid w:val="00A261FF"/>
    <w:rsid w:val="00A26F69"/>
    <w:rsid w:val="00A26F7E"/>
    <w:rsid w:val="00A27261"/>
    <w:rsid w:val="00A274AC"/>
    <w:rsid w:val="00A274BC"/>
    <w:rsid w:val="00A2767B"/>
    <w:rsid w:val="00A27C14"/>
    <w:rsid w:val="00A300E8"/>
    <w:rsid w:val="00A301B1"/>
    <w:rsid w:val="00A303B9"/>
    <w:rsid w:val="00A310EB"/>
    <w:rsid w:val="00A314C9"/>
    <w:rsid w:val="00A31A25"/>
    <w:rsid w:val="00A31D79"/>
    <w:rsid w:val="00A31D83"/>
    <w:rsid w:val="00A324BB"/>
    <w:rsid w:val="00A32555"/>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994"/>
    <w:rsid w:val="00A37A3E"/>
    <w:rsid w:val="00A37C8F"/>
    <w:rsid w:val="00A37E6C"/>
    <w:rsid w:val="00A40447"/>
    <w:rsid w:val="00A406F2"/>
    <w:rsid w:val="00A40B34"/>
    <w:rsid w:val="00A416E0"/>
    <w:rsid w:val="00A41B46"/>
    <w:rsid w:val="00A41B8A"/>
    <w:rsid w:val="00A41CA0"/>
    <w:rsid w:val="00A41FF5"/>
    <w:rsid w:val="00A42636"/>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504FB"/>
    <w:rsid w:val="00A5099F"/>
    <w:rsid w:val="00A50EE1"/>
    <w:rsid w:val="00A5159E"/>
    <w:rsid w:val="00A517BF"/>
    <w:rsid w:val="00A51CDE"/>
    <w:rsid w:val="00A52100"/>
    <w:rsid w:val="00A52FDB"/>
    <w:rsid w:val="00A5310E"/>
    <w:rsid w:val="00A5316A"/>
    <w:rsid w:val="00A5320A"/>
    <w:rsid w:val="00A5321B"/>
    <w:rsid w:val="00A533BD"/>
    <w:rsid w:val="00A53587"/>
    <w:rsid w:val="00A53CC1"/>
    <w:rsid w:val="00A53DAA"/>
    <w:rsid w:val="00A53E7A"/>
    <w:rsid w:val="00A53F1B"/>
    <w:rsid w:val="00A54428"/>
    <w:rsid w:val="00A54531"/>
    <w:rsid w:val="00A5467F"/>
    <w:rsid w:val="00A546DF"/>
    <w:rsid w:val="00A54992"/>
    <w:rsid w:val="00A54C00"/>
    <w:rsid w:val="00A54C33"/>
    <w:rsid w:val="00A54C45"/>
    <w:rsid w:val="00A54D1A"/>
    <w:rsid w:val="00A54E86"/>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12B"/>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3DF0"/>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5ED"/>
    <w:rsid w:val="00A808FA"/>
    <w:rsid w:val="00A811BB"/>
    <w:rsid w:val="00A81290"/>
    <w:rsid w:val="00A8157C"/>
    <w:rsid w:val="00A816FD"/>
    <w:rsid w:val="00A818AC"/>
    <w:rsid w:val="00A818E4"/>
    <w:rsid w:val="00A827B5"/>
    <w:rsid w:val="00A82AAC"/>
    <w:rsid w:val="00A82BEE"/>
    <w:rsid w:val="00A82C02"/>
    <w:rsid w:val="00A82CAF"/>
    <w:rsid w:val="00A837AB"/>
    <w:rsid w:val="00A83C97"/>
    <w:rsid w:val="00A83D62"/>
    <w:rsid w:val="00A840D5"/>
    <w:rsid w:val="00A84723"/>
    <w:rsid w:val="00A847E7"/>
    <w:rsid w:val="00A84C22"/>
    <w:rsid w:val="00A85097"/>
    <w:rsid w:val="00A854C4"/>
    <w:rsid w:val="00A856D9"/>
    <w:rsid w:val="00A8571E"/>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40A"/>
    <w:rsid w:val="00A9161C"/>
    <w:rsid w:val="00A91A24"/>
    <w:rsid w:val="00A91C57"/>
    <w:rsid w:val="00A91F45"/>
    <w:rsid w:val="00A91F90"/>
    <w:rsid w:val="00A92B25"/>
    <w:rsid w:val="00A92F66"/>
    <w:rsid w:val="00A932FB"/>
    <w:rsid w:val="00A93453"/>
    <w:rsid w:val="00A93736"/>
    <w:rsid w:val="00A93AF7"/>
    <w:rsid w:val="00A9410A"/>
    <w:rsid w:val="00A941A2"/>
    <w:rsid w:val="00A94C8E"/>
    <w:rsid w:val="00A95511"/>
    <w:rsid w:val="00A956B8"/>
    <w:rsid w:val="00A9581E"/>
    <w:rsid w:val="00A9589D"/>
    <w:rsid w:val="00A959DF"/>
    <w:rsid w:val="00A95A39"/>
    <w:rsid w:val="00A95D54"/>
    <w:rsid w:val="00A95D90"/>
    <w:rsid w:val="00A95FEF"/>
    <w:rsid w:val="00A964ED"/>
    <w:rsid w:val="00A968B1"/>
    <w:rsid w:val="00A96A41"/>
    <w:rsid w:val="00A96D07"/>
    <w:rsid w:val="00A97210"/>
    <w:rsid w:val="00A97992"/>
    <w:rsid w:val="00A97AE7"/>
    <w:rsid w:val="00A97D22"/>
    <w:rsid w:val="00AA0104"/>
    <w:rsid w:val="00AA0198"/>
    <w:rsid w:val="00AA0245"/>
    <w:rsid w:val="00AA02FB"/>
    <w:rsid w:val="00AA032A"/>
    <w:rsid w:val="00AA07D3"/>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3AF"/>
    <w:rsid w:val="00AA3434"/>
    <w:rsid w:val="00AA3478"/>
    <w:rsid w:val="00AA3C4D"/>
    <w:rsid w:val="00AA3CE8"/>
    <w:rsid w:val="00AA3DB8"/>
    <w:rsid w:val="00AA3FF5"/>
    <w:rsid w:val="00AA4009"/>
    <w:rsid w:val="00AA40EA"/>
    <w:rsid w:val="00AA4168"/>
    <w:rsid w:val="00AA44DD"/>
    <w:rsid w:val="00AA45F9"/>
    <w:rsid w:val="00AA4A54"/>
    <w:rsid w:val="00AA4B6E"/>
    <w:rsid w:val="00AA4E8B"/>
    <w:rsid w:val="00AA4F57"/>
    <w:rsid w:val="00AA61E6"/>
    <w:rsid w:val="00AA631E"/>
    <w:rsid w:val="00AA69AA"/>
    <w:rsid w:val="00AA6B4B"/>
    <w:rsid w:val="00AA6D0F"/>
    <w:rsid w:val="00AA7363"/>
    <w:rsid w:val="00AA78B7"/>
    <w:rsid w:val="00AA7CB3"/>
    <w:rsid w:val="00AA7D58"/>
    <w:rsid w:val="00AA7D77"/>
    <w:rsid w:val="00AA7FFC"/>
    <w:rsid w:val="00AB0271"/>
    <w:rsid w:val="00AB047C"/>
    <w:rsid w:val="00AB047D"/>
    <w:rsid w:val="00AB06A0"/>
    <w:rsid w:val="00AB0749"/>
    <w:rsid w:val="00AB0B86"/>
    <w:rsid w:val="00AB0CCE"/>
    <w:rsid w:val="00AB0EF7"/>
    <w:rsid w:val="00AB108B"/>
    <w:rsid w:val="00AB14E2"/>
    <w:rsid w:val="00AB15B3"/>
    <w:rsid w:val="00AB173C"/>
    <w:rsid w:val="00AB1AA0"/>
    <w:rsid w:val="00AB1BCE"/>
    <w:rsid w:val="00AB25F9"/>
    <w:rsid w:val="00AB2EC6"/>
    <w:rsid w:val="00AB30F4"/>
    <w:rsid w:val="00AB35D3"/>
    <w:rsid w:val="00AB3DBE"/>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5E3"/>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792"/>
    <w:rsid w:val="00AC58B3"/>
    <w:rsid w:val="00AC5D60"/>
    <w:rsid w:val="00AC5E5B"/>
    <w:rsid w:val="00AC66C7"/>
    <w:rsid w:val="00AC66E5"/>
    <w:rsid w:val="00AC6A6D"/>
    <w:rsid w:val="00AC6B80"/>
    <w:rsid w:val="00AC6BF4"/>
    <w:rsid w:val="00AC76B5"/>
    <w:rsid w:val="00AC7800"/>
    <w:rsid w:val="00AC7C80"/>
    <w:rsid w:val="00AC7CBA"/>
    <w:rsid w:val="00AD00EA"/>
    <w:rsid w:val="00AD0BE6"/>
    <w:rsid w:val="00AD0FD0"/>
    <w:rsid w:val="00AD148F"/>
    <w:rsid w:val="00AD17B8"/>
    <w:rsid w:val="00AD1F0C"/>
    <w:rsid w:val="00AD26F1"/>
    <w:rsid w:val="00AD28CE"/>
    <w:rsid w:val="00AD2C9D"/>
    <w:rsid w:val="00AD2D21"/>
    <w:rsid w:val="00AD2DB8"/>
    <w:rsid w:val="00AD2FF7"/>
    <w:rsid w:val="00AD35E9"/>
    <w:rsid w:val="00AD377C"/>
    <w:rsid w:val="00AD40B6"/>
    <w:rsid w:val="00AD4CD0"/>
    <w:rsid w:val="00AD526A"/>
    <w:rsid w:val="00AD5687"/>
    <w:rsid w:val="00AD59C4"/>
    <w:rsid w:val="00AD59EE"/>
    <w:rsid w:val="00AD5A44"/>
    <w:rsid w:val="00AD5DB8"/>
    <w:rsid w:val="00AD5F3B"/>
    <w:rsid w:val="00AD5FD2"/>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BCC"/>
    <w:rsid w:val="00AE2C62"/>
    <w:rsid w:val="00AE2CE4"/>
    <w:rsid w:val="00AE3298"/>
    <w:rsid w:val="00AE374D"/>
    <w:rsid w:val="00AE4616"/>
    <w:rsid w:val="00AE46E4"/>
    <w:rsid w:val="00AE4783"/>
    <w:rsid w:val="00AE4A82"/>
    <w:rsid w:val="00AE4EC2"/>
    <w:rsid w:val="00AE4FED"/>
    <w:rsid w:val="00AE5DF1"/>
    <w:rsid w:val="00AE6295"/>
    <w:rsid w:val="00AE639C"/>
    <w:rsid w:val="00AE63A2"/>
    <w:rsid w:val="00AE68FC"/>
    <w:rsid w:val="00AE69C2"/>
    <w:rsid w:val="00AE6B4F"/>
    <w:rsid w:val="00AE6C03"/>
    <w:rsid w:val="00AE6C2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AA4"/>
    <w:rsid w:val="00AF3B33"/>
    <w:rsid w:val="00AF40D4"/>
    <w:rsid w:val="00AF45D7"/>
    <w:rsid w:val="00AF4AF9"/>
    <w:rsid w:val="00AF4B5F"/>
    <w:rsid w:val="00AF5231"/>
    <w:rsid w:val="00AF5287"/>
    <w:rsid w:val="00AF5463"/>
    <w:rsid w:val="00AF5948"/>
    <w:rsid w:val="00AF686F"/>
    <w:rsid w:val="00AF69B4"/>
    <w:rsid w:val="00AF6C98"/>
    <w:rsid w:val="00AF6DDD"/>
    <w:rsid w:val="00AF73AD"/>
    <w:rsid w:val="00AF7687"/>
    <w:rsid w:val="00AF7ABF"/>
    <w:rsid w:val="00AF7B26"/>
    <w:rsid w:val="00AF7D5E"/>
    <w:rsid w:val="00AF7D67"/>
    <w:rsid w:val="00B00855"/>
    <w:rsid w:val="00B008DE"/>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70"/>
    <w:rsid w:val="00B045EB"/>
    <w:rsid w:val="00B04917"/>
    <w:rsid w:val="00B04BA5"/>
    <w:rsid w:val="00B04C08"/>
    <w:rsid w:val="00B04CC8"/>
    <w:rsid w:val="00B04E80"/>
    <w:rsid w:val="00B0532F"/>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1E89"/>
    <w:rsid w:val="00B120B5"/>
    <w:rsid w:val="00B12265"/>
    <w:rsid w:val="00B131C5"/>
    <w:rsid w:val="00B137EA"/>
    <w:rsid w:val="00B13812"/>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4E9"/>
    <w:rsid w:val="00B16DC3"/>
    <w:rsid w:val="00B170C9"/>
    <w:rsid w:val="00B17226"/>
    <w:rsid w:val="00B1732A"/>
    <w:rsid w:val="00B1764A"/>
    <w:rsid w:val="00B17926"/>
    <w:rsid w:val="00B203E3"/>
    <w:rsid w:val="00B208A8"/>
    <w:rsid w:val="00B20B81"/>
    <w:rsid w:val="00B20CF6"/>
    <w:rsid w:val="00B20E1A"/>
    <w:rsid w:val="00B212AB"/>
    <w:rsid w:val="00B21375"/>
    <w:rsid w:val="00B21465"/>
    <w:rsid w:val="00B21502"/>
    <w:rsid w:val="00B219FA"/>
    <w:rsid w:val="00B21A3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081D"/>
    <w:rsid w:val="00B31858"/>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74F"/>
    <w:rsid w:val="00B368B5"/>
    <w:rsid w:val="00B36973"/>
    <w:rsid w:val="00B36AC5"/>
    <w:rsid w:val="00B36B39"/>
    <w:rsid w:val="00B36D11"/>
    <w:rsid w:val="00B36E16"/>
    <w:rsid w:val="00B36E92"/>
    <w:rsid w:val="00B36FCA"/>
    <w:rsid w:val="00B375C4"/>
    <w:rsid w:val="00B37C19"/>
    <w:rsid w:val="00B37C6B"/>
    <w:rsid w:val="00B40327"/>
    <w:rsid w:val="00B40410"/>
    <w:rsid w:val="00B406AA"/>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88"/>
    <w:rsid w:val="00B44BD8"/>
    <w:rsid w:val="00B44E01"/>
    <w:rsid w:val="00B45129"/>
    <w:rsid w:val="00B455D8"/>
    <w:rsid w:val="00B45935"/>
    <w:rsid w:val="00B45CF8"/>
    <w:rsid w:val="00B45E23"/>
    <w:rsid w:val="00B46471"/>
    <w:rsid w:val="00B4649D"/>
    <w:rsid w:val="00B46D28"/>
    <w:rsid w:val="00B4748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6"/>
    <w:rsid w:val="00B6079C"/>
    <w:rsid w:val="00B60B24"/>
    <w:rsid w:val="00B60BC0"/>
    <w:rsid w:val="00B61180"/>
    <w:rsid w:val="00B61244"/>
    <w:rsid w:val="00B612BB"/>
    <w:rsid w:val="00B613DC"/>
    <w:rsid w:val="00B61531"/>
    <w:rsid w:val="00B6175F"/>
    <w:rsid w:val="00B61ADD"/>
    <w:rsid w:val="00B61CF7"/>
    <w:rsid w:val="00B61EDF"/>
    <w:rsid w:val="00B62104"/>
    <w:rsid w:val="00B62761"/>
    <w:rsid w:val="00B6285A"/>
    <w:rsid w:val="00B629B0"/>
    <w:rsid w:val="00B62A4A"/>
    <w:rsid w:val="00B6316B"/>
    <w:rsid w:val="00B636A0"/>
    <w:rsid w:val="00B636B5"/>
    <w:rsid w:val="00B63E90"/>
    <w:rsid w:val="00B647F5"/>
    <w:rsid w:val="00B64BD6"/>
    <w:rsid w:val="00B65151"/>
    <w:rsid w:val="00B65433"/>
    <w:rsid w:val="00B65569"/>
    <w:rsid w:val="00B65672"/>
    <w:rsid w:val="00B65794"/>
    <w:rsid w:val="00B65969"/>
    <w:rsid w:val="00B659AC"/>
    <w:rsid w:val="00B65D34"/>
    <w:rsid w:val="00B660DF"/>
    <w:rsid w:val="00B66152"/>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4EB"/>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4F0"/>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C77"/>
    <w:rsid w:val="00B96CDD"/>
    <w:rsid w:val="00B97897"/>
    <w:rsid w:val="00B97A8B"/>
    <w:rsid w:val="00BA02FD"/>
    <w:rsid w:val="00BA041B"/>
    <w:rsid w:val="00BA071A"/>
    <w:rsid w:val="00BA075F"/>
    <w:rsid w:val="00BA0964"/>
    <w:rsid w:val="00BA09DA"/>
    <w:rsid w:val="00BA14FC"/>
    <w:rsid w:val="00BA1B6E"/>
    <w:rsid w:val="00BA2042"/>
    <w:rsid w:val="00BA20A7"/>
    <w:rsid w:val="00BA22C7"/>
    <w:rsid w:val="00BA2EFA"/>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974"/>
    <w:rsid w:val="00BB3A93"/>
    <w:rsid w:val="00BB45E5"/>
    <w:rsid w:val="00BB4C04"/>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2E0C"/>
    <w:rsid w:val="00BC2FEC"/>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A2D"/>
    <w:rsid w:val="00BC7EE7"/>
    <w:rsid w:val="00BD0076"/>
    <w:rsid w:val="00BD06D4"/>
    <w:rsid w:val="00BD0BC0"/>
    <w:rsid w:val="00BD0FB8"/>
    <w:rsid w:val="00BD1327"/>
    <w:rsid w:val="00BD1447"/>
    <w:rsid w:val="00BD1738"/>
    <w:rsid w:val="00BD1915"/>
    <w:rsid w:val="00BD214E"/>
    <w:rsid w:val="00BD2835"/>
    <w:rsid w:val="00BD28D1"/>
    <w:rsid w:val="00BD2A17"/>
    <w:rsid w:val="00BD2E5B"/>
    <w:rsid w:val="00BD2EC5"/>
    <w:rsid w:val="00BD31BE"/>
    <w:rsid w:val="00BD32DE"/>
    <w:rsid w:val="00BD3679"/>
    <w:rsid w:val="00BD3FDB"/>
    <w:rsid w:val="00BD42A4"/>
    <w:rsid w:val="00BD455B"/>
    <w:rsid w:val="00BD4947"/>
    <w:rsid w:val="00BD4E00"/>
    <w:rsid w:val="00BD4F62"/>
    <w:rsid w:val="00BD4FC0"/>
    <w:rsid w:val="00BD5A85"/>
    <w:rsid w:val="00BD5ABE"/>
    <w:rsid w:val="00BD5CA5"/>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204"/>
    <w:rsid w:val="00BE37D5"/>
    <w:rsid w:val="00BE3BBF"/>
    <w:rsid w:val="00BE44B4"/>
    <w:rsid w:val="00BE4942"/>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2FC"/>
    <w:rsid w:val="00BF6381"/>
    <w:rsid w:val="00BF64AC"/>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605"/>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120"/>
    <w:rsid w:val="00C1633F"/>
    <w:rsid w:val="00C16556"/>
    <w:rsid w:val="00C1680B"/>
    <w:rsid w:val="00C17206"/>
    <w:rsid w:val="00C17C90"/>
    <w:rsid w:val="00C17D5A"/>
    <w:rsid w:val="00C17F7F"/>
    <w:rsid w:val="00C20248"/>
    <w:rsid w:val="00C20C28"/>
    <w:rsid w:val="00C20D38"/>
    <w:rsid w:val="00C20D9B"/>
    <w:rsid w:val="00C20DD8"/>
    <w:rsid w:val="00C20E40"/>
    <w:rsid w:val="00C20E9F"/>
    <w:rsid w:val="00C2143F"/>
    <w:rsid w:val="00C21E0E"/>
    <w:rsid w:val="00C21E46"/>
    <w:rsid w:val="00C21EC0"/>
    <w:rsid w:val="00C22653"/>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947"/>
    <w:rsid w:val="00C26AA9"/>
    <w:rsid w:val="00C26B66"/>
    <w:rsid w:val="00C26C05"/>
    <w:rsid w:val="00C26E57"/>
    <w:rsid w:val="00C26F03"/>
    <w:rsid w:val="00C27634"/>
    <w:rsid w:val="00C27726"/>
    <w:rsid w:val="00C2781D"/>
    <w:rsid w:val="00C278EB"/>
    <w:rsid w:val="00C27A12"/>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72E"/>
    <w:rsid w:val="00C41A9C"/>
    <w:rsid w:val="00C42308"/>
    <w:rsid w:val="00C4257A"/>
    <w:rsid w:val="00C43299"/>
    <w:rsid w:val="00C436A5"/>
    <w:rsid w:val="00C436A6"/>
    <w:rsid w:val="00C43888"/>
    <w:rsid w:val="00C43B19"/>
    <w:rsid w:val="00C43D19"/>
    <w:rsid w:val="00C43D5E"/>
    <w:rsid w:val="00C4422A"/>
    <w:rsid w:val="00C44496"/>
    <w:rsid w:val="00C44AB2"/>
    <w:rsid w:val="00C44B69"/>
    <w:rsid w:val="00C44B87"/>
    <w:rsid w:val="00C45302"/>
    <w:rsid w:val="00C45587"/>
    <w:rsid w:val="00C45C75"/>
    <w:rsid w:val="00C45DEC"/>
    <w:rsid w:val="00C45EA5"/>
    <w:rsid w:val="00C46501"/>
    <w:rsid w:val="00C46610"/>
    <w:rsid w:val="00C46854"/>
    <w:rsid w:val="00C46E15"/>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738"/>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316"/>
    <w:rsid w:val="00C6196B"/>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B3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3C"/>
    <w:rsid w:val="00C71875"/>
    <w:rsid w:val="00C7199B"/>
    <w:rsid w:val="00C71EFC"/>
    <w:rsid w:val="00C71F22"/>
    <w:rsid w:val="00C72670"/>
    <w:rsid w:val="00C72A18"/>
    <w:rsid w:val="00C72A2B"/>
    <w:rsid w:val="00C72A43"/>
    <w:rsid w:val="00C72E80"/>
    <w:rsid w:val="00C72FE8"/>
    <w:rsid w:val="00C73187"/>
    <w:rsid w:val="00C73525"/>
    <w:rsid w:val="00C7363A"/>
    <w:rsid w:val="00C7377F"/>
    <w:rsid w:val="00C73B8F"/>
    <w:rsid w:val="00C742DD"/>
    <w:rsid w:val="00C74A28"/>
    <w:rsid w:val="00C74B7A"/>
    <w:rsid w:val="00C74B9B"/>
    <w:rsid w:val="00C75C4A"/>
    <w:rsid w:val="00C75CEC"/>
    <w:rsid w:val="00C75D16"/>
    <w:rsid w:val="00C75DD0"/>
    <w:rsid w:val="00C760BE"/>
    <w:rsid w:val="00C76324"/>
    <w:rsid w:val="00C76611"/>
    <w:rsid w:val="00C76DF6"/>
    <w:rsid w:val="00C76F34"/>
    <w:rsid w:val="00C76F60"/>
    <w:rsid w:val="00C7713A"/>
    <w:rsid w:val="00C774DC"/>
    <w:rsid w:val="00C77803"/>
    <w:rsid w:val="00C77B88"/>
    <w:rsid w:val="00C80255"/>
    <w:rsid w:val="00C80609"/>
    <w:rsid w:val="00C808AE"/>
    <w:rsid w:val="00C80B75"/>
    <w:rsid w:val="00C80F43"/>
    <w:rsid w:val="00C8115E"/>
    <w:rsid w:val="00C81272"/>
    <w:rsid w:val="00C81405"/>
    <w:rsid w:val="00C81554"/>
    <w:rsid w:val="00C81AB8"/>
    <w:rsid w:val="00C81B9B"/>
    <w:rsid w:val="00C81CEA"/>
    <w:rsid w:val="00C81E38"/>
    <w:rsid w:val="00C820F2"/>
    <w:rsid w:val="00C8217B"/>
    <w:rsid w:val="00C822A6"/>
    <w:rsid w:val="00C8238D"/>
    <w:rsid w:val="00C825C7"/>
    <w:rsid w:val="00C827DA"/>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650"/>
    <w:rsid w:val="00C87807"/>
    <w:rsid w:val="00C87A5F"/>
    <w:rsid w:val="00C90228"/>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992"/>
    <w:rsid w:val="00C94CB3"/>
    <w:rsid w:val="00C94CB9"/>
    <w:rsid w:val="00C94E8E"/>
    <w:rsid w:val="00C950DB"/>
    <w:rsid w:val="00C9526B"/>
    <w:rsid w:val="00C95789"/>
    <w:rsid w:val="00C95894"/>
    <w:rsid w:val="00C95DFA"/>
    <w:rsid w:val="00C95EE5"/>
    <w:rsid w:val="00C96082"/>
    <w:rsid w:val="00C9681C"/>
    <w:rsid w:val="00C96874"/>
    <w:rsid w:val="00C96D2E"/>
    <w:rsid w:val="00C96D7C"/>
    <w:rsid w:val="00C97242"/>
    <w:rsid w:val="00C972FE"/>
    <w:rsid w:val="00C973BF"/>
    <w:rsid w:val="00C976A1"/>
    <w:rsid w:val="00CA041B"/>
    <w:rsid w:val="00CA0510"/>
    <w:rsid w:val="00CA0B11"/>
    <w:rsid w:val="00CA0EEA"/>
    <w:rsid w:val="00CA0F40"/>
    <w:rsid w:val="00CA12E4"/>
    <w:rsid w:val="00CA1420"/>
    <w:rsid w:val="00CA15EB"/>
    <w:rsid w:val="00CA18F3"/>
    <w:rsid w:val="00CA1926"/>
    <w:rsid w:val="00CA1AE0"/>
    <w:rsid w:val="00CA1FC4"/>
    <w:rsid w:val="00CA2372"/>
    <w:rsid w:val="00CA2392"/>
    <w:rsid w:val="00CA25C2"/>
    <w:rsid w:val="00CA2860"/>
    <w:rsid w:val="00CA28FA"/>
    <w:rsid w:val="00CA2950"/>
    <w:rsid w:val="00CA2AB5"/>
    <w:rsid w:val="00CA2AD8"/>
    <w:rsid w:val="00CA3050"/>
    <w:rsid w:val="00CA3076"/>
    <w:rsid w:val="00CA3512"/>
    <w:rsid w:val="00CA38D3"/>
    <w:rsid w:val="00CA3D93"/>
    <w:rsid w:val="00CA3EFB"/>
    <w:rsid w:val="00CA3F66"/>
    <w:rsid w:val="00CA42EA"/>
    <w:rsid w:val="00CA4A12"/>
    <w:rsid w:val="00CA4B6F"/>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E10"/>
    <w:rsid w:val="00CA7FD4"/>
    <w:rsid w:val="00CB0198"/>
    <w:rsid w:val="00CB0596"/>
    <w:rsid w:val="00CB08B0"/>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057"/>
    <w:rsid w:val="00CB5565"/>
    <w:rsid w:val="00CB577F"/>
    <w:rsid w:val="00CB5823"/>
    <w:rsid w:val="00CB5860"/>
    <w:rsid w:val="00CB5BDB"/>
    <w:rsid w:val="00CB5D14"/>
    <w:rsid w:val="00CB5D1D"/>
    <w:rsid w:val="00CB5E27"/>
    <w:rsid w:val="00CB62EF"/>
    <w:rsid w:val="00CB676F"/>
    <w:rsid w:val="00CB6F4D"/>
    <w:rsid w:val="00CB708B"/>
    <w:rsid w:val="00CB7142"/>
    <w:rsid w:val="00CB73FD"/>
    <w:rsid w:val="00CB7500"/>
    <w:rsid w:val="00CB7788"/>
    <w:rsid w:val="00CB77FF"/>
    <w:rsid w:val="00CB7874"/>
    <w:rsid w:val="00CB79F2"/>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3629"/>
    <w:rsid w:val="00CC41EB"/>
    <w:rsid w:val="00CC45A1"/>
    <w:rsid w:val="00CC5018"/>
    <w:rsid w:val="00CC5200"/>
    <w:rsid w:val="00CC5747"/>
    <w:rsid w:val="00CC580E"/>
    <w:rsid w:val="00CC6049"/>
    <w:rsid w:val="00CC65AC"/>
    <w:rsid w:val="00CC691D"/>
    <w:rsid w:val="00CC6CC6"/>
    <w:rsid w:val="00CC6D5C"/>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D7D69"/>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ABA"/>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35"/>
    <w:rsid w:val="00D00D15"/>
    <w:rsid w:val="00D0128A"/>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EDC"/>
    <w:rsid w:val="00D04FDC"/>
    <w:rsid w:val="00D052CD"/>
    <w:rsid w:val="00D052DF"/>
    <w:rsid w:val="00D0566D"/>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06"/>
    <w:rsid w:val="00D1331A"/>
    <w:rsid w:val="00D13964"/>
    <w:rsid w:val="00D139BF"/>
    <w:rsid w:val="00D1423E"/>
    <w:rsid w:val="00D14456"/>
    <w:rsid w:val="00D14558"/>
    <w:rsid w:val="00D146CC"/>
    <w:rsid w:val="00D14D93"/>
    <w:rsid w:val="00D14DB9"/>
    <w:rsid w:val="00D15516"/>
    <w:rsid w:val="00D1583C"/>
    <w:rsid w:val="00D158FE"/>
    <w:rsid w:val="00D1632E"/>
    <w:rsid w:val="00D1650B"/>
    <w:rsid w:val="00D1654F"/>
    <w:rsid w:val="00D168AA"/>
    <w:rsid w:val="00D16A66"/>
    <w:rsid w:val="00D171E7"/>
    <w:rsid w:val="00D1789C"/>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6F78"/>
    <w:rsid w:val="00D27749"/>
    <w:rsid w:val="00D27839"/>
    <w:rsid w:val="00D278B9"/>
    <w:rsid w:val="00D27994"/>
    <w:rsid w:val="00D27BF5"/>
    <w:rsid w:val="00D3032E"/>
    <w:rsid w:val="00D304C9"/>
    <w:rsid w:val="00D3068E"/>
    <w:rsid w:val="00D30B66"/>
    <w:rsid w:val="00D30DB5"/>
    <w:rsid w:val="00D3165B"/>
    <w:rsid w:val="00D32399"/>
    <w:rsid w:val="00D32C1A"/>
    <w:rsid w:val="00D32D7F"/>
    <w:rsid w:val="00D330E1"/>
    <w:rsid w:val="00D332F3"/>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74A"/>
    <w:rsid w:val="00D47A4C"/>
    <w:rsid w:val="00D47B7C"/>
    <w:rsid w:val="00D500E5"/>
    <w:rsid w:val="00D50640"/>
    <w:rsid w:val="00D5091A"/>
    <w:rsid w:val="00D50A88"/>
    <w:rsid w:val="00D51467"/>
    <w:rsid w:val="00D51BB6"/>
    <w:rsid w:val="00D52854"/>
    <w:rsid w:val="00D52B82"/>
    <w:rsid w:val="00D52CCF"/>
    <w:rsid w:val="00D53383"/>
    <w:rsid w:val="00D5346C"/>
    <w:rsid w:val="00D534E8"/>
    <w:rsid w:val="00D5358C"/>
    <w:rsid w:val="00D5364A"/>
    <w:rsid w:val="00D536B5"/>
    <w:rsid w:val="00D537A9"/>
    <w:rsid w:val="00D53D7D"/>
    <w:rsid w:val="00D53D9C"/>
    <w:rsid w:val="00D53E09"/>
    <w:rsid w:val="00D53EC8"/>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9C6"/>
    <w:rsid w:val="00D61C5C"/>
    <w:rsid w:val="00D61CCB"/>
    <w:rsid w:val="00D62293"/>
    <w:rsid w:val="00D62486"/>
    <w:rsid w:val="00D627CC"/>
    <w:rsid w:val="00D62EA5"/>
    <w:rsid w:val="00D63018"/>
    <w:rsid w:val="00D63497"/>
    <w:rsid w:val="00D63697"/>
    <w:rsid w:val="00D64151"/>
    <w:rsid w:val="00D6442D"/>
    <w:rsid w:val="00D64453"/>
    <w:rsid w:val="00D6471F"/>
    <w:rsid w:val="00D64821"/>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951"/>
    <w:rsid w:val="00D70A82"/>
    <w:rsid w:val="00D70AD6"/>
    <w:rsid w:val="00D70DC4"/>
    <w:rsid w:val="00D70DD6"/>
    <w:rsid w:val="00D71001"/>
    <w:rsid w:val="00D71147"/>
    <w:rsid w:val="00D71CDE"/>
    <w:rsid w:val="00D71DFB"/>
    <w:rsid w:val="00D71E87"/>
    <w:rsid w:val="00D7207E"/>
    <w:rsid w:val="00D72299"/>
    <w:rsid w:val="00D72E1E"/>
    <w:rsid w:val="00D72E32"/>
    <w:rsid w:val="00D73364"/>
    <w:rsid w:val="00D74797"/>
    <w:rsid w:val="00D74C22"/>
    <w:rsid w:val="00D74CA7"/>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D9F"/>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4C5"/>
    <w:rsid w:val="00D96884"/>
    <w:rsid w:val="00D96DF2"/>
    <w:rsid w:val="00D96FDA"/>
    <w:rsid w:val="00D971C6"/>
    <w:rsid w:val="00D9747D"/>
    <w:rsid w:val="00D97494"/>
    <w:rsid w:val="00D97BD5"/>
    <w:rsid w:val="00DA039B"/>
    <w:rsid w:val="00DA056C"/>
    <w:rsid w:val="00DA0B4B"/>
    <w:rsid w:val="00DA0CAF"/>
    <w:rsid w:val="00DA1253"/>
    <w:rsid w:val="00DA15AB"/>
    <w:rsid w:val="00DA182D"/>
    <w:rsid w:val="00DA1C97"/>
    <w:rsid w:val="00DA252C"/>
    <w:rsid w:val="00DA2CBC"/>
    <w:rsid w:val="00DA2CC2"/>
    <w:rsid w:val="00DA2EB7"/>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5CDE"/>
    <w:rsid w:val="00DA666A"/>
    <w:rsid w:val="00DA6C51"/>
    <w:rsid w:val="00DA6E90"/>
    <w:rsid w:val="00DA75A2"/>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4FE"/>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47F"/>
    <w:rsid w:val="00DC26ED"/>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57"/>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D3B"/>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4C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8B1"/>
    <w:rsid w:val="00DE4C69"/>
    <w:rsid w:val="00DE4D2F"/>
    <w:rsid w:val="00DE4FB5"/>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663"/>
    <w:rsid w:val="00DF1D49"/>
    <w:rsid w:val="00DF23F9"/>
    <w:rsid w:val="00DF24AF"/>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BBD"/>
    <w:rsid w:val="00DF7E7B"/>
    <w:rsid w:val="00E004C4"/>
    <w:rsid w:val="00E0062F"/>
    <w:rsid w:val="00E006A1"/>
    <w:rsid w:val="00E0070A"/>
    <w:rsid w:val="00E007F3"/>
    <w:rsid w:val="00E008D4"/>
    <w:rsid w:val="00E00A4D"/>
    <w:rsid w:val="00E01487"/>
    <w:rsid w:val="00E01A81"/>
    <w:rsid w:val="00E01DD2"/>
    <w:rsid w:val="00E01E2B"/>
    <w:rsid w:val="00E01E55"/>
    <w:rsid w:val="00E02207"/>
    <w:rsid w:val="00E02374"/>
    <w:rsid w:val="00E02C11"/>
    <w:rsid w:val="00E02E6F"/>
    <w:rsid w:val="00E034C5"/>
    <w:rsid w:val="00E03637"/>
    <w:rsid w:val="00E03BAA"/>
    <w:rsid w:val="00E03C94"/>
    <w:rsid w:val="00E03D8C"/>
    <w:rsid w:val="00E0403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BD3"/>
    <w:rsid w:val="00E16DFF"/>
    <w:rsid w:val="00E177A2"/>
    <w:rsid w:val="00E17DC1"/>
    <w:rsid w:val="00E17F96"/>
    <w:rsid w:val="00E20611"/>
    <w:rsid w:val="00E20F97"/>
    <w:rsid w:val="00E210D4"/>
    <w:rsid w:val="00E21585"/>
    <w:rsid w:val="00E2162B"/>
    <w:rsid w:val="00E216C0"/>
    <w:rsid w:val="00E218F1"/>
    <w:rsid w:val="00E21993"/>
    <w:rsid w:val="00E21A8F"/>
    <w:rsid w:val="00E21A9D"/>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06B"/>
    <w:rsid w:val="00E33DAE"/>
    <w:rsid w:val="00E340AF"/>
    <w:rsid w:val="00E34469"/>
    <w:rsid w:val="00E346B8"/>
    <w:rsid w:val="00E3490A"/>
    <w:rsid w:val="00E34ABE"/>
    <w:rsid w:val="00E35226"/>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4E3F"/>
    <w:rsid w:val="00E45213"/>
    <w:rsid w:val="00E453B9"/>
    <w:rsid w:val="00E4576E"/>
    <w:rsid w:val="00E45A2C"/>
    <w:rsid w:val="00E45B01"/>
    <w:rsid w:val="00E45B57"/>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2F64"/>
    <w:rsid w:val="00E5364B"/>
    <w:rsid w:val="00E53B59"/>
    <w:rsid w:val="00E53C49"/>
    <w:rsid w:val="00E545ED"/>
    <w:rsid w:val="00E54F14"/>
    <w:rsid w:val="00E55896"/>
    <w:rsid w:val="00E558F2"/>
    <w:rsid w:val="00E55C79"/>
    <w:rsid w:val="00E55E91"/>
    <w:rsid w:val="00E55FF5"/>
    <w:rsid w:val="00E56035"/>
    <w:rsid w:val="00E5639A"/>
    <w:rsid w:val="00E56635"/>
    <w:rsid w:val="00E56A4F"/>
    <w:rsid w:val="00E56D5A"/>
    <w:rsid w:val="00E56DF9"/>
    <w:rsid w:val="00E5740B"/>
    <w:rsid w:val="00E578C4"/>
    <w:rsid w:val="00E57A1F"/>
    <w:rsid w:val="00E57A23"/>
    <w:rsid w:val="00E57D70"/>
    <w:rsid w:val="00E57EEB"/>
    <w:rsid w:val="00E57F80"/>
    <w:rsid w:val="00E60388"/>
    <w:rsid w:val="00E60892"/>
    <w:rsid w:val="00E609F8"/>
    <w:rsid w:val="00E60B4F"/>
    <w:rsid w:val="00E60D75"/>
    <w:rsid w:val="00E60E5F"/>
    <w:rsid w:val="00E618E6"/>
    <w:rsid w:val="00E6192D"/>
    <w:rsid w:val="00E61BA3"/>
    <w:rsid w:val="00E620CC"/>
    <w:rsid w:val="00E62773"/>
    <w:rsid w:val="00E62FC9"/>
    <w:rsid w:val="00E6301D"/>
    <w:rsid w:val="00E63046"/>
    <w:rsid w:val="00E6309F"/>
    <w:rsid w:val="00E63187"/>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6EE0"/>
    <w:rsid w:val="00E6707B"/>
    <w:rsid w:val="00E670AC"/>
    <w:rsid w:val="00E67198"/>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1F57"/>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4E5F"/>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652"/>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471"/>
    <w:rsid w:val="00E87535"/>
    <w:rsid w:val="00E875E1"/>
    <w:rsid w:val="00E87BEF"/>
    <w:rsid w:val="00E9003B"/>
    <w:rsid w:val="00E901BE"/>
    <w:rsid w:val="00E90237"/>
    <w:rsid w:val="00E90518"/>
    <w:rsid w:val="00E90AC8"/>
    <w:rsid w:val="00E90C55"/>
    <w:rsid w:val="00E90D4D"/>
    <w:rsid w:val="00E90DF1"/>
    <w:rsid w:val="00E9112A"/>
    <w:rsid w:val="00E911EE"/>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A6F"/>
    <w:rsid w:val="00E97CCA"/>
    <w:rsid w:val="00E97ECF"/>
    <w:rsid w:val="00EA02B0"/>
    <w:rsid w:val="00EA02D0"/>
    <w:rsid w:val="00EA0421"/>
    <w:rsid w:val="00EA06B1"/>
    <w:rsid w:val="00EA0AF4"/>
    <w:rsid w:val="00EA0D1C"/>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062"/>
    <w:rsid w:val="00EA6823"/>
    <w:rsid w:val="00EA6A84"/>
    <w:rsid w:val="00EA6B08"/>
    <w:rsid w:val="00EA6BAA"/>
    <w:rsid w:val="00EA6CEC"/>
    <w:rsid w:val="00EA7949"/>
    <w:rsid w:val="00EB0714"/>
    <w:rsid w:val="00EB110E"/>
    <w:rsid w:val="00EB11FA"/>
    <w:rsid w:val="00EB1665"/>
    <w:rsid w:val="00EB1B32"/>
    <w:rsid w:val="00EB1D0E"/>
    <w:rsid w:val="00EB21E2"/>
    <w:rsid w:val="00EB2BCE"/>
    <w:rsid w:val="00EB2FE5"/>
    <w:rsid w:val="00EB31B4"/>
    <w:rsid w:val="00EB3461"/>
    <w:rsid w:val="00EB3554"/>
    <w:rsid w:val="00EB39E3"/>
    <w:rsid w:val="00EB3B9A"/>
    <w:rsid w:val="00EB3D2C"/>
    <w:rsid w:val="00EB3ED3"/>
    <w:rsid w:val="00EB4510"/>
    <w:rsid w:val="00EB4ABF"/>
    <w:rsid w:val="00EB54E2"/>
    <w:rsid w:val="00EB55BE"/>
    <w:rsid w:val="00EB5636"/>
    <w:rsid w:val="00EB5C64"/>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EFA"/>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022"/>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192"/>
    <w:rsid w:val="00ED49CC"/>
    <w:rsid w:val="00ED4A41"/>
    <w:rsid w:val="00ED4F81"/>
    <w:rsid w:val="00ED58D5"/>
    <w:rsid w:val="00ED5981"/>
    <w:rsid w:val="00ED631F"/>
    <w:rsid w:val="00ED6579"/>
    <w:rsid w:val="00ED666D"/>
    <w:rsid w:val="00ED6B69"/>
    <w:rsid w:val="00ED6DE3"/>
    <w:rsid w:val="00ED71A3"/>
    <w:rsid w:val="00ED7351"/>
    <w:rsid w:val="00ED7374"/>
    <w:rsid w:val="00ED7AA9"/>
    <w:rsid w:val="00EE037F"/>
    <w:rsid w:val="00EE0896"/>
    <w:rsid w:val="00EE0E28"/>
    <w:rsid w:val="00EE196F"/>
    <w:rsid w:val="00EE198E"/>
    <w:rsid w:val="00EE1FBC"/>
    <w:rsid w:val="00EE206F"/>
    <w:rsid w:val="00EE2A20"/>
    <w:rsid w:val="00EE2B52"/>
    <w:rsid w:val="00EE2E1E"/>
    <w:rsid w:val="00EE2EB9"/>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8ED"/>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0D"/>
    <w:rsid w:val="00EF3928"/>
    <w:rsid w:val="00EF3942"/>
    <w:rsid w:val="00EF3C60"/>
    <w:rsid w:val="00EF4854"/>
    <w:rsid w:val="00EF4B3D"/>
    <w:rsid w:val="00EF4D3C"/>
    <w:rsid w:val="00EF4D8F"/>
    <w:rsid w:val="00EF4EB4"/>
    <w:rsid w:val="00EF53B9"/>
    <w:rsid w:val="00EF5E27"/>
    <w:rsid w:val="00EF650C"/>
    <w:rsid w:val="00EF65F7"/>
    <w:rsid w:val="00EF6DF3"/>
    <w:rsid w:val="00EF70AF"/>
    <w:rsid w:val="00EF71FF"/>
    <w:rsid w:val="00EF7392"/>
    <w:rsid w:val="00EF74D3"/>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DE9"/>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18B"/>
    <w:rsid w:val="00F06733"/>
    <w:rsid w:val="00F06B64"/>
    <w:rsid w:val="00F0762C"/>
    <w:rsid w:val="00F07C9D"/>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BF8"/>
    <w:rsid w:val="00F17EF4"/>
    <w:rsid w:val="00F2025B"/>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1E9"/>
    <w:rsid w:val="00F33220"/>
    <w:rsid w:val="00F3330B"/>
    <w:rsid w:val="00F33882"/>
    <w:rsid w:val="00F338FF"/>
    <w:rsid w:val="00F3398A"/>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6B64"/>
    <w:rsid w:val="00F371A0"/>
    <w:rsid w:val="00F372AA"/>
    <w:rsid w:val="00F3762A"/>
    <w:rsid w:val="00F37820"/>
    <w:rsid w:val="00F37930"/>
    <w:rsid w:val="00F37D4F"/>
    <w:rsid w:val="00F37D7C"/>
    <w:rsid w:val="00F37EED"/>
    <w:rsid w:val="00F4003D"/>
    <w:rsid w:val="00F40146"/>
    <w:rsid w:val="00F401C2"/>
    <w:rsid w:val="00F40985"/>
    <w:rsid w:val="00F40F5D"/>
    <w:rsid w:val="00F413A2"/>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38"/>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A21"/>
    <w:rsid w:val="00F53BD1"/>
    <w:rsid w:val="00F54143"/>
    <w:rsid w:val="00F54610"/>
    <w:rsid w:val="00F54638"/>
    <w:rsid w:val="00F54A11"/>
    <w:rsid w:val="00F54BFB"/>
    <w:rsid w:val="00F54C8F"/>
    <w:rsid w:val="00F54E41"/>
    <w:rsid w:val="00F54E6F"/>
    <w:rsid w:val="00F55010"/>
    <w:rsid w:val="00F55197"/>
    <w:rsid w:val="00F552D2"/>
    <w:rsid w:val="00F55996"/>
    <w:rsid w:val="00F55C8E"/>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0F"/>
    <w:rsid w:val="00F61E81"/>
    <w:rsid w:val="00F6207C"/>
    <w:rsid w:val="00F624EE"/>
    <w:rsid w:val="00F6274A"/>
    <w:rsid w:val="00F62ED6"/>
    <w:rsid w:val="00F63146"/>
    <w:rsid w:val="00F6345F"/>
    <w:rsid w:val="00F63965"/>
    <w:rsid w:val="00F6428C"/>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5C9"/>
    <w:rsid w:val="00F67690"/>
    <w:rsid w:val="00F676F6"/>
    <w:rsid w:val="00F679E1"/>
    <w:rsid w:val="00F67A15"/>
    <w:rsid w:val="00F704AE"/>
    <w:rsid w:val="00F70527"/>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77D"/>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975"/>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5BA"/>
    <w:rsid w:val="00F87A82"/>
    <w:rsid w:val="00F903A2"/>
    <w:rsid w:val="00F9054F"/>
    <w:rsid w:val="00F9059A"/>
    <w:rsid w:val="00F90E66"/>
    <w:rsid w:val="00F9107B"/>
    <w:rsid w:val="00F911DB"/>
    <w:rsid w:val="00F91FB8"/>
    <w:rsid w:val="00F92257"/>
    <w:rsid w:val="00F92485"/>
    <w:rsid w:val="00F9269F"/>
    <w:rsid w:val="00F926B6"/>
    <w:rsid w:val="00F93345"/>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A7A"/>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463C"/>
    <w:rsid w:val="00FA4BD3"/>
    <w:rsid w:val="00FA5245"/>
    <w:rsid w:val="00FA5472"/>
    <w:rsid w:val="00FA550F"/>
    <w:rsid w:val="00FA67E3"/>
    <w:rsid w:val="00FA6990"/>
    <w:rsid w:val="00FA6A7A"/>
    <w:rsid w:val="00FA6E77"/>
    <w:rsid w:val="00FA6ED7"/>
    <w:rsid w:val="00FA72EA"/>
    <w:rsid w:val="00FA76FA"/>
    <w:rsid w:val="00FA7737"/>
    <w:rsid w:val="00FA7B7A"/>
    <w:rsid w:val="00FA7D8C"/>
    <w:rsid w:val="00FA7FD8"/>
    <w:rsid w:val="00FB006B"/>
    <w:rsid w:val="00FB02A9"/>
    <w:rsid w:val="00FB0949"/>
    <w:rsid w:val="00FB0D81"/>
    <w:rsid w:val="00FB0EC6"/>
    <w:rsid w:val="00FB0F2B"/>
    <w:rsid w:val="00FB1228"/>
    <w:rsid w:val="00FB12A2"/>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C7919"/>
    <w:rsid w:val="00FD0151"/>
    <w:rsid w:val="00FD02D6"/>
    <w:rsid w:val="00FD0636"/>
    <w:rsid w:val="00FD0EFE"/>
    <w:rsid w:val="00FD11AA"/>
    <w:rsid w:val="00FD12BB"/>
    <w:rsid w:val="00FD1D06"/>
    <w:rsid w:val="00FD236A"/>
    <w:rsid w:val="00FD24ED"/>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4F0F"/>
    <w:rsid w:val="00FE525F"/>
    <w:rsid w:val="00FE55E1"/>
    <w:rsid w:val="00FE59C3"/>
    <w:rsid w:val="00FE60C2"/>
    <w:rsid w:val="00FE613B"/>
    <w:rsid w:val="00FE6BE6"/>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4E90"/>
    <w:rsid w:val="00FF5830"/>
    <w:rsid w:val="00FF5F23"/>
    <w:rsid w:val="00FF6561"/>
    <w:rsid w:val="00FF6751"/>
    <w:rsid w:val="00FF6E0E"/>
    <w:rsid w:val="00FF74E0"/>
    <w:rsid w:val="00FF799A"/>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 w:type="character" w:customStyle="1" w:styleId="B1Zchn">
    <w:name w:val="B1 Zchn"/>
    <w:rsid w:val="00123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0154168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3EC21-937E-4FCC-A252-247F559D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3979</TotalTime>
  <Pages>5</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5117</cp:revision>
  <cp:lastPrinted>2018-04-04T09:40:00Z</cp:lastPrinted>
  <dcterms:created xsi:type="dcterms:W3CDTF">2019-10-02T02:43:00Z</dcterms:created>
  <dcterms:modified xsi:type="dcterms:W3CDTF">2021-04-02T05:31:00Z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